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9FB5" w14:textId="562FAD92" w:rsidR="00997836" w:rsidRPr="00931152" w:rsidRDefault="00997836" w:rsidP="00830E5F">
      <w:pPr>
        <w:spacing w:before="18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C936BC">
        <w:rPr>
          <w:rFonts w:ascii="Arial" w:hAnsi="Arial" w:cs="Arial"/>
          <w:b w:val="0"/>
          <w:smallCaps w:val="0"/>
          <w:sz w:val="22"/>
          <w:szCs w:val="22"/>
        </w:rPr>
        <w:t>6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. července </w:t>
      </w:r>
      <w:r w:rsidR="00981207" w:rsidRPr="00931152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2B6DD7" w:rsidRPr="00931152">
        <w:rPr>
          <w:rFonts w:ascii="Arial" w:hAnsi="Arial" w:cs="Arial"/>
          <w:b w:val="0"/>
          <w:smallCaps w:val="0"/>
          <w:sz w:val="22"/>
          <w:szCs w:val="22"/>
        </w:rPr>
        <w:t>24</w:t>
      </w:r>
    </w:p>
    <w:p w14:paraId="5922B267" w14:textId="77777777" w:rsidR="00997836" w:rsidRPr="00931152" w:rsidRDefault="00997836" w:rsidP="00FB622C">
      <w:pPr>
        <w:spacing w:before="120"/>
        <w:rPr>
          <w:rFonts w:ascii="Arial" w:hAnsi="Arial" w:cs="Arial"/>
          <w:smallCaps w:val="0"/>
          <w:sz w:val="22"/>
          <w:szCs w:val="22"/>
          <w:u w:val="single"/>
        </w:rPr>
      </w:pPr>
      <w:r w:rsidRPr="00931152">
        <w:rPr>
          <w:rFonts w:ascii="Arial" w:hAnsi="Arial" w:cs="Arial"/>
          <w:smallCaps w:val="0"/>
          <w:sz w:val="22"/>
          <w:szCs w:val="22"/>
          <w:u w:val="single"/>
        </w:rPr>
        <w:t>Tisková zpráva</w:t>
      </w:r>
    </w:p>
    <w:p w14:paraId="2322F67B" w14:textId="77777777" w:rsidR="00C26CBD" w:rsidRPr="00931152" w:rsidRDefault="00C26CBD" w:rsidP="00BC0E53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31152">
        <w:rPr>
          <w:rFonts w:ascii="Arial" w:hAnsi="Arial" w:cs="Arial"/>
          <w:b w:val="0"/>
          <w:sz w:val="22"/>
          <w:szCs w:val="22"/>
        </w:rPr>
        <w:t>Světový den hepatitidy – 28. červenec</w:t>
      </w:r>
    </w:p>
    <w:p w14:paraId="0F569717" w14:textId="2F84D07B" w:rsidR="00AA72E8" w:rsidRDefault="00C26CBD" w:rsidP="00D5554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Virové hepatitidy </w:t>
      </w:r>
      <w:r w:rsidR="00674CEF">
        <w:rPr>
          <w:rFonts w:ascii="Arial" w:hAnsi="Arial" w:cs="Arial"/>
          <w:b w:val="0"/>
          <w:smallCaps w:val="0"/>
          <w:sz w:val="22"/>
          <w:szCs w:val="22"/>
        </w:rPr>
        <w:t xml:space="preserve">tzv. žloutenky 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>je skupina onemocnění způsoben</w:t>
      </w:r>
      <w:r w:rsidR="00680EAE">
        <w:rPr>
          <w:rFonts w:ascii="Arial" w:hAnsi="Arial" w:cs="Arial"/>
          <w:b w:val="0"/>
          <w:smallCaps w:val="0"/>
          <w:sz w:val="22"/>
          <w:szCs w:val="22"/>
        </w:rPr>
        <w:t>ých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několika druhy virů. Podle </w:t>
      </w:r>
      <w:r w:rsidR="00680EAE">
        <w:rPr>
          <w:rFonts w:ascii="Arial" w:hAnsi="Arial" w:cs="Arial"/>
          <w:b w:val="0"/>
          <w:smallCaps w:val="0"/>
          <w:sz w:val="22"/>
          <w:szCs w:val="22"/>
        </w:rPr>
        <w:t xml:space="preserve">původce </w:t>
      </w:r>
      <w:r w:rsidR="00680EAE" w:rsidRPr="00931152">
        <w:rPr>
          <w:rFonts w:ascii="Arial" w:hAnsi="Arial" w:cs="Arial"/>
          <w:b w:val="0"/>
          <w:smallCaps w:val="0"/>
          <w:sz w:val="22"/>
          <w:szCs w:val="22"/>
        </w:rPr>
        <w:t>rozlišujeme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sedm </w:t>
      </w:r>
      <w:r w:rsidR="00674CEF" w:rsidRPr="00931152">
        <w:rPr>
          <w:rFonts w:ascii="Arial" w:hAnsi="Arial" w:cs="Arial"/>
          <w:b w:val="0"/>
          <w:smallCaps w:val="0"/>
          <w:sz w:val="22"/>
          <w:szCs w:val="22"/>
        </w:rPr>
        <w:t>typů – A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>, B, C, D, E, F a G</w:t>
      </w:r>
      <w:r w:rsidR="00674CEF">
        <w:rPr>
          <w:rFonts w:ascii="Arial" w:hAnsi="Arial" w:cs="Arial"/>
          <w:b w:val="0"/>
          <w:smallCaps w:val="0"/>
          <w:sz w:val="22"/>
          <w:szCs w:val="22"/>
        </w:rPr>
        <w:t xml:space="preserve">, které se od sebe </w:t>
      </w:r>
      <w:proofErr w:type="gramStart"/>
      <w:r w:rsidR="00674CEF">
        <w:rPr>
          <w:rFonts w:ascii="Arial" w:hAnsi="Arial" w:cs="Arial"/>
          <w:b w:val="0"/>
          <w:smallCaps w:val="0"/>
          <w:sz w:val="22"/>
          <w:szCs w:val="22"/>
        </w:rPr>
        <w:t>liší</w:t>
      </w:r>
      <w:proofErr w:type="gramEnd"/>
      <w:r w:rsidR="00674CE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>způsobem přenosu, příznaky, závažností i následky. Nejrozšířenější</w:t>
      </w:r>
      <w:r w:rsidR="00674CEF">
        <w:rPr>
          <w:rFonts w:ascii="Arial" w:hAnsi="Arial" w:cs="Arial"/>
          <w:b w:val="0"/>
          <w:smallCaps w:val="0"/>
          <w:sz w:val="22"/>
          <w:szCs w:val="22"/>
        </w:rPr>
        <w:t>mi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jsou 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>typy A, B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, C a v poslední době </w:t>
      </w:r>
      <w:r w:rsidR="002B6DD7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evidujeme nárůst případů </w:t>
      </w:r>
      <w:r w:rsidR="00674CEF">
        <w:rPr>
          <w:rFonts w:ascii="Arial" w:hAnsi="Arial" w:cs="Arial"/>
          <w:b w:val="0"/>
          <w:smallCaps w:val="0"/>
          <w:sz w:val="22"/>
          <w:szCs w:val="22"/>
        </w:rPr>
        <w:t xml:space="preserve">virové hepatitidy 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>E.</w:t>
      </w:r>
    </w:p>
    <w:p w14:paraId="38CCAED8" w14:textId="28B64D9E" w:rsidR="0037375E" w:rsidRPr="00A73B45" w:rsidRDefault="00E769AC" w:rsidP="00D5554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E76917">
        <w:rPr>
          <w:rFonts w:ascii="Arial" w:hAnsi="Arial" w:cs="Arial"/>
          <w:bCs/>
          <w:smallCaps w:val="0"/>
          <w:sz w:val="22"/>
          <w:szCs w:val="22"/>
        </w:rPr>
        <w:t>N</w:t>
      </w:r>
      <w:r w:rsidR="00045479" w:rsidRPr="00E76917">
        <w:rPr>
          <w:rFonts w:ascii="Arial" w:hAnsi="Arial" w:cs="Arial"/>
          <w:bCs/>
          <w:smallCaps w:val="0"/>
          <w:sz w:val="22"/>
          <w:szCs w:val="22"/>
        </w:rPr>
        <w:t>ejrozšířenější</w:t>
      </w:r>
      <w:r w:rsidRPr="00E76917">
        <w:rPr>
          <w:rFonts w:ascii="Arial" w:hAnsi="Arial" w:cs="Arial"/>
          <w:bCs/>
          <w:smallCaps w:val="0"/>
          <w:sz w:val="22"/>
          <w:szCs w:val="22"/>
        </w:rPr>
        <w:t>m</w:t>
      </w:r>
      <w:r w:rsidR="00045479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typ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em </w:t>
      </w:r>
      <w:r w:rsidR="00045479" w:rsidRPr="00931152">
        <w:rPr>
          <w:rFonts w:ascii="Arial" w:hAnsi="Arial" w:cs="Arial"/>
          <w:b w:val="0"/>
          <w:smallCaps w:val="0"/>
          <w:sz w:val="22"/>
          <w:szCs w:val="22"/>
        </w:rPr>
        <w:t>žloutenky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37375E" w:rsidRPr="00E76917">
        <w:rPr>
          <w:rFonts w:ascii="Arial" w:hAnsi="Arial" w:cs="Arial"/>
          <w:bCs/>
          <w:smallCaps w:val="0"/>
          <w:sz w:val="22"/>
          <w:szCs w:val="22"/>
        </w:rPr>
        <w:t xml:space="preserve">je žloutenka </w:t>
      </w:r>
      <w:r w:rsidR="00496E99" w:rsidRPr="00E76917">
        <w:rPr>
          <w:rFonts w:ascii="Arial" w:hAnsi="Arial" w:cs="Arial"/>
          <w:bCs/>
          <w:smallCaps w:val="0"/>
          <w:sz w:val="22"/>
          <w:szCs w:val="22"/>
        </w:rPr>
        <w:t>vyvol</w:t>
      </w:r>
      <w:r w:rsidR="0037375E" w:rsidRPr="00E76917">
        <w:rPr>
          <w:rFonts w:ascii="Arial" w:hAnsi="Arial" w:cs="Arial"/>
          <w:bCs/>
          <w:smallCaps w:val="0"/>
          <w:sz w:val="22"/>
          <w:szCs w:val="22"/>
        </w:rPr>
        <w:t>aná</w:t>
      </w:r>
      <w:r w:rsidR="00496E99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96E99" w:rsidRPr="00E76917">
        <w:rPr>
          <w:rFonts w:ascii="Arial" w:hAnsi="Arial" w:cs="Arial"/>
          <w:bCs/>
          <w:smallCaps w:val="0"/>
          <w:sz w:val="22"/>
          <w:szCs w:val="22"/>
        </w:rPr>
        <w:t>virem hepatitidy A</w:t>
      </w:r>
      <w:r w:rsidR="00A73B45">
        <w:rPr>
          <w:rFonts w:ascii="Arial" w:hAnsi="Arial" w:cs="Arial"/>
          <w:b w:val="0"/>
          <w:smallCaps w:val="0"/>
          <w:sz w:val="22"/>
          <w:szCs w:val="22"/>
        </w:rPr>
        <w:t>, tzv. nemoc špinavých rukou</w:t>
      </w:r>
      <w:r w:rsidR="00496E99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A41AD4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45479" w:rsidRPr="00931152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yskytuje </w:t>
      </w:r>
      <w:r w:rsidR="00A41AD4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se </w:t>
      </w:r>
      <w:r w:rsidR="00D80C17" w:rsidRPr="00931152">
        <w:rPr>
          <w:rFonts w:ascii="Arial" w:hAnsi="Arial" w:cs="Arial"/>
          <w:b w:val="0"/>
          <w:smallCaps w:val="0"/>
          <w:sz w:val="22"/>
          <w:szCs w:val="22"/>
        </w:rPr>
        <w:t xml:space="preserve">po celém světě.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Inkubační doba, tj. doba od vniknutí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viru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do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organismu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k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prvním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příznakům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>onemocnění,</w:t>
      </w:r>
      <w:r w:rsidR="00B67B2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 xml:space="preserve">je </w:t>
      </w:r>
      <w:r w:rsidR="00A73B45" w:rsidRPr="00B67B27">
        <w:rPr>
          <w:rFonts w:ascii="Arial" w:hAnsi="Arial" w:cs="Arial"/>
          <w:b w:val="0"/>
          <w:smallCaps w:val="0"/>
          <w:sz w:val="22"/>
          <w:szCs w:val="22"/>
        </w:rPr>
        <w:t>15–50</w:t>
      </w:r>
      <w:r w:rsidR="00A45466" w:rsidRPr="00B67B27">
        <w:rPr>
          <w:rFonts w:ascii="Arial" w:hAnsi="Arial" w:cs="Arial"/>
          <w:b w:val="0"/>
          <w:smallCaps w:val="0"/>
          <w:sz w:val="22"/>
          <w:szCs w:val="22"/>
        </w:rPr>
        <w:t xml:space="preserve"> dní. </w:t>
      </w:r>
      <w:r w:rsidR="0037375E" w:rsidRPr="00A73B45">
        <w:rPr>
          <w:rFonts w:ascii="Arial" w:hAnsi="Arial" w:cs="Arial"/>
          <w:b w:val="0"/>
          <w:smallCaps w:val="0"/>
          <w:sz w:val="22"/>
          <w:szCs w:val="22"/>
        </w:rPr>
        <w:t>Zdrojem onemocnění je nakažený člověk, u něhož je virus přítomen ve stolici</w:t>
      </w:r>
      <w:r w:rsidR="00A73B45">
        <w:rPr>
          <w:rFonts w:ascii="Arial" w:hAnsi="Arial" w:cs="Arial"/>
          <w:b w:val="0"/>
          <w:smallCaps w:val="0"/>
          <w:sz w:val="22"/>
          <w:szCs w:val="22"/>
        </w:rPr>
        <w:t>. V rámci prevence onemocnění je nezbytné d</w:t>
      </w:r>
      <w:r w:rsidR="00A73B45" w:rsidRPr="00A73B45">
        <w:rPr>
          <w:rFonts w:ascii="Arial" w:hAnsi="Arial" w:cs="Arial"/>
          <w:b w:val="0"/>
          <w:smallCaps w:val="0"/>
          <w:sz w:val="22"/>
          <w:szCs w:val="22"/>
        </w:rPr>
        <w:t xml:space="preserve">održování osobní hygieny </w:t>
      </w:r>
      <w:r w:rsidR="00A73B45">
        <w:rPr>
          <w:rFonts w:ascii="Arial" w:hAnsi="Arial" w:cs="Arial"/>
          <w:b w:val="0"/>
          <w:smallCaps w:val="0"/>
          <w:sz w:val="22"/>
          <w:szCs w:val="22"/>
        </w:rPr>
        <w:t xml:space="preserve">a za samozřejmost se považuje </w:t>
      </w:r>
      <w:r w:rsidR="00A73B45" w:rsidRPr="00A73B45">
        <w:rPr>
          <w:rFonts w:ascii="Arial" w:hAnsi="Arial" w:cs="Arial"/>
          <w:b w:val="0"/>
          <w:smallCaps w:val="0"/>
          <w:sz w:val="22"/>
          <w:szCs w:val="22"/>
        </w:rPr>
        <w:t>mytí rukou po použití toalety a před jídlem.</w:t>
      </w:r>
      <w:r w:rsidR="00A73B45">
        <w:rPr>
          <w:rFonts w:ascii="Arial" w:hAnsi="Arial" w:cs="Arial"/>
          <w:b w:val="0"/>
          <w:smallCaps w:val="0"/>
          <w:sz w:val="22"/>
          <w:szCs w:val="22"/>
        </w:rPr>
        <w:t xml:space="preserve"> To bývá problém u skupin </w:t>
      </w:r>
      <w:r w:rsidR="0037375E" w:rsidRPr="00A73B45">
        <w:rPr>
          <w:rFonts w:ascii="Arial" w:hAnsi="Arial" w:cs="Arial"/>
          <w:b w:val="0"/>
          <w:smallCaps w:val="0"/>
          <w:sz w:val="22"/>
          <w:szCs w:val="22"/>
        </w:rPr>
        <w:t>lidí žijících ve špatných hygienických a socioekonomických podmínkách</w:t>
      </w:r>
      <w:r w:rsidR="00A73B45" w:rsidRPr="00A73B45">
        <w:rPr>
          <w:rFonts w:ascii="Arial" w:hAnsi="Arial" w:cs="Arial"/>
          <w:b w:val="0"/>
          <w:smallCaps w:val="0"/>
          <w:sz w:val="22"/>
          <w:szCs w:val="22"/>
        </w:rPr>
        <w:t>, kde je virus žloutenky A prakticky trvale p</w:t>
      </w:r>
      <w:r w:rsidR="00A73B45">
        <w:rPr>
          <w:rFonts w:ascii="Arial" w:hAnsi="Arial" w:cs="Arial"/>
          <w:b w:val="0"/>
          <w:smallCaps w:val="0"/>
          <w:sz w:val="22"/>
          <w:szCs w:val="22"/>
        </w:rPr>
        <w:t>ř</w:t>
      </w:r>
      <w:r w:rsidR="00A73B45" w:rsidRPr="00A73B45">
        <w:rPr>
          <w:rFonts w:ascii="Arial" w:hAnsi="Arial" w:cs="Arial"/>
          <w:b w:val="0"/>
          <w:smallCaps w:val="0"/>
          <w:sz w:val="22"/>
          <w:szCs w:val="22"/>
        </w:rPr>
        <w:t xml:space="preserve">ítomen. </w:t>
      </w:r>
      <w:r w:rsidR="0037375E" w:rsidRPr="00E0493F">
        <w:rPr>
          <w:rFonts w:ascii="Arial" w:hAnsi="Arial" w:cs="Arial"/>
          <w:b w:val="0"/>
          <w:smallCaps w:val="0"/>
          <w:sz w:val="22"/>
          <w:szCs w:val="22"/>
        </w:rPr>
        <w:t xml:space="preserve">Virus přežívá dlouhodobě v zevním prostředí. </w:t>
      </w:r>
    </w:p>
    <w:p w14:paraId="4076C9D9" w14:textId="141FCDAE" w:rsidR="00A45466" w:rsidRPr="00B67B27" w:rsidRDefault="00A45466" w:rsidP="00D55542">
      <w:pPr>
        <w:spacing w:before="120"/>
        <w:ind w:right="-1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467820">
        <w:rPr>
          <w:rFonts w:ascii="Arial" w:hAnsi="Arial" w:cs="Arial"/>
          <w:b w:val="0"/>
          <w:smallCaps w:val="0"/>
          <w:sz w:val="22"/>
          <w:szCs w:val="22"/>
        </w:rPr>
        <w:t xml:space="preserve">Již koncem inkubační doby bývají přítomny necharakteristické příznaky. Nejčastěji se jedná o projevy chřipkové (tj. zvýšená teplota, bolesti hlavy, bolesti svalů, únava, rýma, kašel), žaludeční a střevní (nechutenství, nevolnost, zvracení, průjem, jindy naopak zácpa). Vzácněji dochází k </w:t>
      </w:r>
      <w:r w:rsidR="00882AEA">
        <w:rPr>
          <w:rFonts w:ascii="Arial" w:hAnsi="Arial" w:cs="Arial"/>
          <w:b w:val="0"/>
          <w:smallCaps w:val="0"/>
          <w:sz w:val="22"/>
          <w:szCs w:val="22"/>
        </w:rPr>
        <w:t>bolesti</w:t>
      </w:r>
      <w:r w:rsidRPr="00467820">
        <w:rPr>
          <w:rFonts w:ascii="Arial" w:hAnsi="Arial" w:cs="Arial"/>
          <w:b w:val="0"/>
          <w:smallCaps w:val="0"/>
          <w:sz w:val="22"/>
          <w:szCs w:val="22"/>
        </w:rPr>
        <w:t xml:space="preserve"> kloub</w:t>
      </w:r>
      <w:r w:rsidR="00882AEA">
        <w:rPr>
          <w:rFonts w:ascii="Arial" w:hAnsi="Arial" w:cs="Arial"/>
          <w:b w:val="0"/>
          <w:smallCaps w:val="0"/>
          <w:sz w:val="22"/>
          <w:szCs w:val="22"/>
        </w:rPr>
        <w:t>ů</w:t>
      </w:r>
      <w:r w:rsidRPr="00467820"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="00882AEA">
        <w:rPr>
          <w:rFonts w:ascii="Arial" w:hAnsi="Arial" w:cs="Arial"/>
          <w:b w:val="0"/>
          <w:smallCaps w:val="0"/>
          <w:sz w:val="22"/>
          <w:szCs w:val="22"/>
        </w:rPr>
        <w:t xml:space="preserve">nervů či </w:t>
      </w:r>
      <w:r w:rsidRPr="00467820">
        <w:rPr>
          <w:rFonts w:ascii="Arial" w:hAnsi="Arial" w:cs="Arial"/>
          <w:b w:val="0"/>
          <w:smallCaps w:val="0"/>
          <w:sz w:val="22"/>
          <w:szCs w:val="22"/>
        </w:rPr>
        <w:t>kožním</w:t>
      </w:r>
      <w:r w:rsidR="00882AEA">
        <w:rPr>
          <w:rFonts w:ascii="Arial" w:hAnsi="Arial" w:cs="Arial"/>
          <w:b w:val="0"/>
          <w:smallCaps w:val="0"/>
          <w:sz w:val="22"/>
          <w:szCs w:val="22"/>
        </w:rPr>
        <w:t xml:space="preserve"> vyrážkám</w:t>
      </w:r>
      <w:r w:rsidRPr="00467820">
        <w:rPr>
          <w:rFonts w:ascii="Arial" w:hAnsi="Arial" w:cs="Arial"/>
          <w:b w:val="0"/>
          <w:smallCaps w:val="0"/>
          <w:sz w:val="22"/>
          <w:szCs w:val="22"/>
        </w:rPr>
        <w:t xml:space="preserve">. Po této fázi ohlašující příchod nemoci nastupuje vlastní fáze onemocnění, kdy dochází ke zhoršení potíží a často se objevuje „žloutenka". Současně s ní má pacient tmavší moč, světlou stolici a svědění kůže. Někdy výše uvedené necharakteristické příznaky chřipkové, žaludeční a střevní nemusí být přítomny vůbec a nemocného přivádí k lékaři žluté zbarvení kůže a bělma oka. Jindy se naopak „žloutenka" nevyvine, mluvíme o formě </w:t>
      </w:r>
      <w:proofErr w:type="spellStart"/>
      <w:r w:rsidRPr="00467820">
        <w:rPr>
          <w:rFonts w:ascii="Arial" w:hAnsi="Arial" w:cs="Arial"/>
          <w:b w:val="0"/>
          <w:smallCaps w:val="0"/>
          <w:sz w:val="22"/>
          <w:szCs w:val="22"/>
        </w:rPr>
        <w:t>anikterické</w:t>
      </w:r>
      <w:proofErr w:type="spellEnd"/>
      <w:r w:rsidRPr="00467820">
        <w:rPr>
          <w:rFonts w:ascii="Arial" w:hAnsi="Arial" w:cs="Arial"/>
          <w:b w:val="0"/>
          <w:smallCaps w:val="0"/>
          <w:sz w:val="22"/>
          <w:szCs w:val="22"/>
        </w:rPr>
        <w:t>, která je obzvláště závažná pro šíření onemocnění do okolí.</w:t>
      </w:r>
    </w:p>
    <w:p w14:paraId="62404A87" w14:textId="243D87E2" w:rsidR="00B3619A" w:rsidRPr="00E769AC" w:rsidRDefault="00D55542" w:rsidP="00CB3ADA">
      <w:pPr>
        <w:pStyle w:val="Normlnweb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A7011F" wp14:editId="1353875E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5019675" cy="1815465"/>
            <wp:effectExtent l="19050" t="19050" r="28575" b="13335"/>
            <wp:wrapTight wrapText="bothSides">
              <wp:wrapPolygon edited="0">
                <wp:start x="-82" y="-227"/>
                <wp:lineTo x="-82" y="21532"/>
                <wp:lineTo x="21641" y="21532"/>
                <wp:lineTo x="21641" y="-227"/>
                <wp:lineTo x="-82" y="-22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15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2AF" w:rsidRPr="00E769AC">
        <w:rPr>
          <w:rFonts w:ascii="Arial" w:hAnsi="Arial" w:cs="Arial"/>
          <w:sz w:val="18"/>
          <w:szCs w:val="18"/>
        </w:rPr>
        <w:t xml:space="preserve">Akutní virové záněty jater v Libereckém kraji v letech </w:t>
      </w:r>
      <w:r w:rsidR="00E769AC" w:rsidRPr="00E769AC">
        <w:rPr>
          <w:rFonts w:ascii="Arial" w:hAnsi="Arial" w:cs="Arial"/>
          <w:sz w:val="18"/>
          <w:szCs w:val="18"/>
        </w:rPr>
        <w:t>2015–2024</w:t>
      </w:r>
    </w:p>
    <w:p w14:paraId="2B22ACD7" w14:textId="689EBA8B" w:rsidR="008713B8" w:rsidRDefault="008713B8" w:rsidP="0071280C">
      <w:pPr>
        <w:pStyle w:val="Normlnweb"/>
        <w:ind w:right="-1"/>
        <w:jc w:val="both"/>
        <w:rPr>
          <w:rStyle w:val="Siln"/>
          <w:rFonts w:ascii="Arial" w:hAnsi="Arial" w:cs="Arial"/>
          <w:b w:val="0"/>
          <w:i/>
          <w:iCs/>
          <w:sz w:val="22"/>
          <w:szCs w:val="22"/>
        </w:rPr>
      </w:pPr>
    </w:p>
    <w:p w14:paraId="2C676487" w14:textId="15885674" w:rsidR="00D55542" w:rsidRDefault="00D55542" w:rsidP="0071280C">
      <w:pPr>
        <w:pStyle w:val="Normlnweb"/>
        <w:ind w:right="-1"/>
        <w:jc w:val="both"/>
        <w:rPr>
          <w:rStyle w:val="Siln"/>
          <w:rFonts w:ascii="Arial" w:hAnsi="Arial" w:cs="Arial"/>
          <w:b w:val="0"/>
          <w:i/>
          <w:iCs/>
          <w:sz w:val="22"/>
          <w:szCs w:val="22"/>
        </w:rPr>
      </w:pPr>
    </w:p>
    <w:p w14:paraId="2A695797" w14:textId="067CD8F9" w:rsidR="00D55542" w:rsidRDefault="00D55542" w:rsidP="0071280C">
      <w:pPr>
        <w:pStyle w:val="Normlnweb"/>
        <w:ind w:right="-1"/>
        <w:jc w:val="both"/>
        <w:rPr>
          <w:rStyle w:val="Siln"/>
          <w:rFonts w:ascii="Arial" w:hAnsi="Arial" w:cs="Arial"/>
          <w:b w:val="0"/>
          <w:i/>
          <w:iCs/>
          <w:sz w:val="22"/>
          <w:szCs w:val="22"/>
        </w:rPr>
      </w:pPr>
    </w:p>
    <w:p w14:paraId="7E9C884B" w14:textId="77777777" w:rsidR="00D55542" w:rsidRDefault="00D55542" w:rsidP="0071280C">
      <w:pPr>
        <w:pStyle w:val="Normlnweb"/>
        <w:ind w:right="-1"/>
        <w:jc w:val="both"/>
        <w:rPr>
          <w:rStyle w:val="Siln"/>
          <w:rFonts w:ascii="Arial" w:hAnsi="Arial" w:cs="Arial"/>
          <w:b w:val="0"/>
          <w:i/>
          <w:iCs/>
          <w:sz w:val="22"/>
          <w:szCs w:val="22"/>
        </w:rPr>
      </w:pPr>
    </w:p>
    <w:p w14:paraId="721A83D9" w14:textId="08589FC4" w:rsidR="00626FDD" w:rsidRPr="008713B8" w:rsidRDefault="00A73B45" w:rsidP="00D55542">
      <w:pPr>
        <w:pStyle w:val="Normlnweb"/>
        <w:spacing w:before="120" w:beforeAutospacing="0" w:after="0" w:afterAutospacing="0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1280C">
        <w:rPr>
          <w:rStyle w:val="Siln"/>
          <w:rFonts w:ascii="Arial" w:hAnsi="Arial" w:cs="Arial"/>
          <w:b w:val="0"/>
          <w:i/>
          <w:iCs/>
          <w:sz w:val="22"/>
          <w:szCs w:val="22"/>
        </w:rPr>
        <w:t>„</w:t>
      </w:r>
      <w:r w:rsidR="00AB37E1" w:rsidRPr="008713B8">
        <w:rPr>
          <w:rFonts w:ascii="Arial" w:hAnsi="Arial" w:cs="Arial"/>
          <w:bCs/>
          <w:i/>
          <w:iCs/>
          <w:sz w:val="22"/>
          <w:szCs w:val="22"/>
        </w:rPr>
        <w:t>Žloutenka typu A je nejčastější infekce turistů, které lze předcházet očkováním</w:t>
      </w:r>
      <w:r w:rsidRPr="008713B8">
        <w:rPr>
          <w:rStyle w:val="Siln"/>
          <w:rFonts w:ascii="Arial" w:hAnsi="Arial" w:cs="Arial"/>
          <w:b w:val="0"/>
          <w:i/>
          <w:iCs/>
          <w:sz w:val="22"/>
          <w:szCs w:val="22"/>
        </w:rPr>
        <w:t xml:space="preserve">. </w:t>
      </w:r>
      <w:r w:rsidR="00AB37E1" w:rsidRPr="008713B8">
        <w:rPr>
          <w:rFonts w:ascii="Arial" w:hAnsi="Arial" w:cs="Arial"/>
          <w:bCs/>
          <w:i/>
          <w:iCs/>
          <w:sz w:val="22"/>
          <w:szCs w:val="22"/>
        </w:rPr>
        <w:t xml:space="preserve">Lidé se často mylně domnívají, že očkování na cesty je potřebné jen, pokud jezdí do exotických destinací. </w:t>
      </w:r>
      <w:r w:rsidRPr="008713B8">
        <w:rPr>
          <w:rStyle w:val="Siln"/>
          <w:rFonts w:ascii="Arial" w:hAnsi="Arial" w:cs="Arial"/>
          <w:b w:val="0"/>
          <w:i/>
          <w:iCs/>
          <w:sz w:val="22"/>
          <w:szCs w:val="22"/>
        </w:rPr>
        <w:t xml:space="preserve">Při návštěvě zemí s nižším </w:t>
      </w:r>
      <w:r w:rsidR="002E768B" w:rsidRPr="008713B8">
        <w:rPr>
          <w:rStyle w:val="Siln"/>
          <w:rFonts w:ascii="Arial" w:hAnsi="Arial" w:cs="Arial"/>
          <w:b w:val="0"/>
          <w:i/>
          <w:iCs/>
          <w:sz w:val="22"/>
          <w:szCs w:val="22"/>
        </w:rPr>
        <w:t xml:space="preserve">hygienickým standardem musíme </w:t>
      </w:r>
      <w:r w:rsidR="002E768B" w:rsidRPr="008713B8">
        <w:rPr>
          <w:rStyle w:val="Siln"/>
          <w:rFonts w:ascii="Arial" w:hAnsi="Arial" w:cs="Arial"/>
          <w:bCs w:val="0"/>
          <w:i/>
          <w:iCs/>
          <w:sz w:val="22"/>
          <w:szCs w:val="22"/>
        </w:rPr>
        <w:t>být opatrní při používání vody z místních veřejných zdrojů</w:t>
      </w:r>
      <w:r w:rsidR="002E768B" w:rsidRPr="008713B8">
        <w:rPr>
          <w:rStyle w:val="Siln"/>
          <w:rFonts w:ascii="Arial" w:hAnsi="Arial" w:cs="Arial"/>
          <w:b w:val="0"/>
          <w:i/>
          <w:iCs/>
          <w:sz w:val="22"/>
          <w:szCs w:val="22"/>
        </w:rPr>
        <w:t xml:space="preserve">. </w:t>
      </w:r>
      <w:r w:rsidR="0071280C" w:rsidRPr="008713B8">
        <w:rPr>
          <w:rStyle w:val="Siln"/>
          <w:rFonts w:ascii="Arial" w:hAnsi="Arial" w:cs="Arial"/>
          <w:b w:val="0"/>
          <w:i/>
          <w:iCs/>
          <w:sz w:val="22"/>
          <w:szCs w:val="22"/>
        </w:rPr>
        <w:t xml:space="preserve">S tím souvisí konzumace syrových salátů, zeleniny i ovoce, které jsou touto vodou omývány. Na místě je velmi </w:t>
      </w:r>
      <w:r w:rsidR="00882AEA" w:rsidRPr="008713B8">
        <w:rPr>
          <w:rStyle w:val="Siln"/>
          <w:rFonts w:ascii="Arial" w:hAnsi="Arial" w:cs="Arial"/>
          <w:b w:val="0"/>
          <w:i/>
          <w:iCs/>
          <w:sz w:val="22"/>
          <w:szCs w:val="22"/>
        </w:rPr>
        <w:t xml:space="preserve">důležité </w:t>
      </w:r>
      <w:r w:rsidR="0071280C" w:rsidRPr="008713B8">
        <w:rPr>
          <w:rStyle w:val="Siln"/>
          <w:rFonts w:ascii="Arial" w:hAnsi="Arial" w:cs="Arial"/>
          <w:bCs w:val="0"/>
          <w:i/>
          <w:iCs/>
          <w:sz w:val="22"/>
          <w:szCs w:val="22"/>
        </w:rPr>
        <w:t xml:space="preserve">zvážit </w:t>
      </w:r>
      <w:r w:rsidR="00EF1265" w:rsidRPr="008713B8">
        <w:rPr>
          <w:rFonts w:ascii="Arial" w:hAnsi="Arial" w:cs="Arial"/>
          <w:b/>
          <w:i/>
          <w:iCs/>
          <w:sz w:val="22"/>
          <w:szCs w:val="22"/>
        </w:rPr>
        <w:t>konzumaci potravin z neznámých zdrojů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>např. z 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>tržiště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>, z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>mrzliny, mořských plodů v syrovém nebo polosyrovém stavu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>nebezpečné jsou obzvláště ústřice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>, a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 xml:space="preserve"> všeobecně pokrm</w:t>
      </w:r>
      <w:r w:rsidR="00C1336D">
        <w:rPr>
          <w:rFonts w:ascii="Arial" w:hAnsi="Arial" w:cs="Arial"/>
          <w:bCs/>
          <w:i/>
          <w:iCs/>
          <w:sz w:val="22"/>
          <w:szCs w:val="22"/>
        </w:rPr>
        <w:t>y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 xml:space="preserve"> nedostatečně tepelně upraven</w:t>
      </w:r>
      <w:r w:rsidR="00C1336D">
        <w:rPr>
          <w:rFonts w:ascii="Arial" w:hAnsi="Arial" w:cs="Arial"/>
          <w:bCs/>
          <w:i/>
          <w:iCs/>
          <w:sz w:val="22"/>
          <w:szCs w:val="22"/>
        </w:rPr>
        <w:t>é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>Abychom si nezkazili dovolenou určitě se vyplatí dbát pravidla, co nemohu převařit</w:t>
      </w:r>
      <w:r w:rsidR="00EF1265" w:rsidRPr="008713B8">
        <w:rPr>
          <w:rFonts w:ascii="Arial" w:hAnsi="Arial" w:cs="Arial"/>
          <w:bCs/>
          <w:i/>
          <w:iCs/>
          <w:sz w:val="22"/>
          <w:szCs w:val="22"/>
        </w:rPr>
        <w:t>, upéct, oloupat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 xml:space="preserve"> nechám raději být</w:t>
      </w:r>
      <w:r w:rsidR="00192AF3" w:rsidRPr="008713B8">
        <w:rPr>
          <w:rFonts w:ascii="Arial" w:hAnsi="Arial" w:cs="Arial"/>
          <w:bCs/>
          <w:i/>
          <w:iCs/>
          <w:sz w:val="22"/>
          <w:szCs w:val="22"/>
        </w:rPr>
        <w:t>.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713B8" w:rsidRPr="008713B8">
        <w:rPr>
          <w:rFonts w:ascii="Arial" w:hAnsi="Arial" w:cs="Arial"/>
          <w:bCs/>
          <w:i/>
          <w:iCs/>
          <w:sz w:val="22"/>
          <w:szCs w:val="22"/>
        </w:rPr>
        <w:t>Očkování proti žloutence typu A není povinné, proto si je musí každý hradit sám. Většina zdravotních pojišťoven si je vědoma přínosu preventivního chování pojištěnců a na očkování přispívá v rámci svých preventivních programů.</w:t>
      </w:r>
      <w:r w:rsidR="0071280C" w:rsidRPr="008713B8">
        <w:rPr>
          <w:rFonts w:ascii="Arial" w:hAnsi="Arial" w:cs="Arial"/>
          <w:bCs/>
          <w:i/>
          <w:iCs/>
          <w:sz w:val="22"/>
          <w:szCs w:val="22"/>
        </w:rPr>
        <w:t>“</w:t>
      </w:r>
      <w:r w:rsidR="0071280C">
        <w:rPr>
          <w:rFonts w:ascii="Arial" w:hAnsi="Arial" w:cs="Arial"/>
          <w:b/>
          <w:bCs/>
          <w:sz w:val="22"/>
          <w:szCs w:val="22"/>
        </w:rPr>
        <w:t xml:space="preserve"> </w:t>
      </w:r>
      <w:r w:rsidR="0071280C" w:rsidRPr="0071280C">
        <w:rPr>
          <w:rFonts w:ascii="Arial" w:hAnsi="Arial" w:cs="Arial"/>
          <w:sz w:val="22"/>
          <w:szCs w:val="22"/>
        </w:rPr>
        <w:t xml:space="preserve">doporučuje MUDr. Monika </w:t>
      </w:r>
      <w:proofErr w:type="spellStart"/>
      <w:r w:rsidR="0071280C" w:rsidRPr="0071280C">
        <w:rPr>
          <w:rFonts w:ascii="Arial" w:hAnsi="Arial" w:cs="Arial"/>
          <w:sz w:val="22"/>
          <w:szCs w:val="22"/>
        </w:rPr>
        <w:t>Hausenblasová</w:t>
      </w:r>
      <w:proofErr w:type="spellEnd"/>
      <w:r w:rsidR="0071280C" w:rsidRPr="0071280C">
        <w:rPr>
          <w:rFonts w:ascii="Arial" w:hAnsi="Arial" w:cs="Arial"/>
          <w:sz w:val="22"/>
          <w:szCs w:val="22"/>
        </w:rPr>
        <w:t>, ředitelka odboru protiepidemického.</w:t>
      </w:r>
      <w:r w:rsidR="0071280C">
        <w:rPr>
          <w:rFonts w:ascii="Arial" w:hAnsi="Arial" w:cs="Arial"/>
          <w:sz w:val="22"/>
          <w:szCs w:val="22"/>
        </w:rPr>
        <w:t xml:space="preserve"> </w:t>
      </w:r>
      <w:r w:rsidR="00626FDD">
        <w:rPr>
          <w:rFonts w:ascii="Arial" w:hAnsi="Arial" w:cs="Arial"/>
          <w:i/>
          <w:iCs/>
          <w:sz w:val="22"/>
          <w:szCs w:val="22"/>
        </w:rPr>
        <w:t>„</w:t>
      </w:r>
      <w:r w:rsidR="00F36639" w:rsidRPr="00626FDD">
        <w:rPr>
          <w:rFonts w:ascii="Arial" w:hAnsi="Arial" w:cs="Arial"/>
          <w:i/>
          <w:iCs/>
          <w:sz w:val="22"/>
          <w:szCs w:val="22"/>
        </w:rPr>
        <w:t>Hrozba onemocnění VHA je aktuální i v našich podmínkách. Poukazuje na to rozsáhlá epidemie</w:t>
      </w:r>
      <w:r w:rsidR="00882AEA">
        <w:rPr>
          <w:rFonts w:ascii="Arial" w:hAnsi="Arial" w:cs="Arial"/>
          <w:i/>
          <w:iCs/>
          <w:sz w:val="22"/>
          <w:szCs w:val="22"/>
        </w:rPr>
        <w:t xml:space="preserve"> </w:t>
      </w:r>
      <w:r w:rsidR="00882AEA" w:rsidRPr="00626FDD">
        <w:rPr>
          <w:rFonts w:ascii="Arial" w:hAnsi="Arial" w:cs="Arial"/>
          <w:i/>
          <w:iCs/>
          <w:sz w:val="22"/>
          <w:szCs w:val="22"/>
        </w:rPr>
        <w:t>od srpna 2015 do dubna 2017</w:t>
      </w:r>
      <w:r w:rsidR="00F36639" w:rsidRPr="00626FDD">
        <w:rPr>
          <w:rFonts w:ascii="Arial" w:hAnsi="Arial" w:cs="Arial"/>
          <w:i/>
          <w:iCs/>
          <w:sz w:val="22"/>
          <w:szCs w:val="22"/>
        </w:rPr>
        <w:t xml:space="preserve">, která postihla občany Jablonce nad </w:t>
      </w:r>
      <w:r w:rsidR="0071280C" w:rsidRPr="00626FDD">
        <w:rPr>
          <w:rFonts w:ascii="Arial" w:hAnsi="Arial" w:cs="Arial"/>
          <w:i/>
          <w:iCs/>
          <w:sz w:val="22"/>
          <w:szCs w:val="22"/>
        </w:rPr>
        <w:t>Nisou a</w:t>
      </w:r>
      <w:r w:rsidR="00F36639" w:rsidRPr="00626FDD">
        <w:rPr>
          <w:rFonts w:ascii="Arial" w:hAnsi="Arial" w:cs="Arial"/>
          <w:i/>
          <w:iCs/>
          <w:sz w:val="22"/>
          <w:szCs w:val="22"/>
        </w:rPr>
        <w:t xml:space="preserve"> blízkého okolí</w:t>
      </w:r>
      <w:r w:rsidR="00882AEA">
        <w:rPr>
          <w:rFonts w:ascii="Arial" w:hAnsi="Arial" w:cs="Arial"/>
          <w:i/>
          <w:iCs/>
          <w:sz w:val="22"/>
          <w:szCs w:val="22"/>
        </w:rPr>
        <w:t xml:space="preserve">, kdy onemocnělo </w:t>
      </w:r>
      <w:r w:rsidR="00F36639" w:rsidRPr="00626FDD">
        <w:rPr>
          <w:rFonts w:ascii="Arial" w:hAnsi="Arial" w:cs="Arial"/>
          <w:i/>
          <w:iCs/>
          <w:sz w:val="22"/>
          <w:szCs w:val="22"/>
        </w:rPr>
        <w:t xml:space="preserve">186 osob. V letošním roce evidujeme již 13 případů onemocnění u osob s nižším hygienickým standardem na </w:t>
      </w:r>
      <w:proofErr w:type="spellStart"/>
      <w:r w:rsidR="00F36639" w:rsidRPr="00626FDD">
        <w:rPr>
          <w:rFonts w:ascii="Arial" w:hAnsi="Arial" w:cs="Arial"/>
          <w:i/>
          <w:iCs/>
          <w:sz w:val="22"/>
          <w:szCs w:val="22"/>
        </w:rPr>
        <w:t>Tanvaldsku</w:t>
      </w:r>
      <w:proofErr w:type="spellEnd"/>
      <w:r w:rsidR="00C936BC">
        <w:rPr>
          <w:rFonts w:ascii="Arial" w:hAnsi="Arial" w:cs="Arial"/>
          <w:i/>
          <w:iCs/>
          <w:sz w:val="22"/>
          <w:szCs w:val="22"/>
        </w:rPr>
        <w:t>,</w:t>
      </w:r>
      <w:r w:rsidR="00C936BC" w:rsidRPr="00C936BC">
        <w:rPr>
          <w:rFonts w:ascii="Arial" w:hAnsi="Arial" w:cs="Arial"/>
          <w:i/>
          <w:iCs/>
          <w:sz w:val="22"/>
          <w:szCs w:val="22"/>
        </w:rPr>
        <w:t xml:space="preserve"> </w:t>
      </w:r>
      <w:r w:rsidR="00C936BC">
        <w:rPr>
          <w:rFonts w:ascii="Arial" w:hAnsi="Arial" w:cs="Arial"/>
          <w:i/>
          <w:iCs/>
          <w:sz w:val="22"/>
          <w:szCs w:val="22"/>
        </w:rPr>
        <w:t>další 1 případ jsme řešili v Liberci a 3 případy v Jablonci nad Nisou</w:t>
      </w:r>
      <w:r w:rsidR="00C936BC" w:rsidRPr="0071280C">
        <w:rPr>
          <w:rFonts w:ascii="Arial" w:hAnsi="Arial" w:cs="Arial"/>
          <w:bCs/>
          <w:i/>
          <w:iCs/>
          <w:smallCaps/>
          <w:sz w:val="22"/>
          <w:szCs w:val="22"/>
        </w:rPr>
        <w:t>.</w:t>
      </w:r>
      <w:r w:rsidR="0071280C" w:rsidRPr="0071280C">
        <w:rPr>
          <w:rFonts w:ascii="Arial" w:hAnsi="Arial" w:cs="Arial"/>
          <w:bCs/>
          <w:i/>
          <w:iCs/>
          <w:smallCaps/>
          <w:sz w:val="22"/>
          <w:szCs w:val="22"/>
        </w:rPr>
        <w:t>“</w:t>
      </w:r>
      <w:r w:rsidR="00626FDD" w:rsidRPr="0071280C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3D5D5A69" w14:textId="77777777" w:rsidR="00D55542" w:rsidRPr="00D55542" w:rsidRDefault="00E76917" w:rsidP="00D5554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E76917">
        <w:rPr>
          <w:rFonts w:ascii="Arial" w:hAnsi="Arial" w:cs="Arial"/>
          <w:b w:val="0"/>
          <w:smallCaps w:val="0"/>
          <w:sz w:val="22"/>
          <w:szCs w:val="22"/>
        </w:rPr>
        <w:lastRenderedPageBreak/>
        <w:t xml:space="preserve">V </w:t>
      </w:r>
      <w:r>
        <w:rPr>
          <w:rFonts w:ascii="Arial" w:hAnsi="Arial" w:cs="Arial"/>
          <w:b w:val="0"/>
          <w:smallCaps w:val="0"/>
          <w:sz w:val="22"/>
          <w:szCs w:val="22"/>
        </w:rPr>
        <w:t>ČR</w:t>
      </w:r>
      <w:r w:rsidRPr="00E76917">
        <w:rPr>
          <w:rFonts w:ascii="Arial" w:hAnsi="Arial" w:cs="Arial"/>
          <w:b w:val="0"/>
          <w:smallCaps w:val="0"/>
          <w:sz w:val="22"/>
          <w:szCs w:val="22"/>
        </w:rPr>
        <w:t xml:space="preserve"> podobně jako v jiných evropských i mimoevropských zemích a stejně tak v </w:t>
      </w:r>
      <w:r>
        <w:rPr>
          <w:rFonts w:ascii="Arial" w:hAnsi="Arial" w:cs="Arial"/>
          <w:b w:val="0"/>
          <w:smallCaps w:val="0"/>
          <w:sz w:val="22"/>
          <w:szCs w:val="22"/>
        </w:rPr>
        <w:t>L</w:t>
      </w:r>
      <w:r w:rsidRPr="00E76917">
        <w:rPr>
          <w:rFonts w:ascii="Arial" w:hAnsi="Arial" w:cs="Arial"/>
          <w:b w:val="0"/>
          <w:smallCaps w:val="0"/>
          <w:sz w:val="22"/>
          <w:szCs w:val="22"/>
        </w:rPr>
        <w:t xml:space="preserve">ibereckém kraji narůstá v posledních letech počet hlášených onemocnění </w:t>
      </w:r>
      <w:r w:rsidRPr="00E76917">
        <w:rPr>
          <w:rFonts w:ascii="Arial" w:hAnsi="Arial" w:cs="Arial"/>
          <w:bCs/>
          <w:smallCaps w:val="0"/>
          <w:sz w:val="22"/>
          <w:szCs w:val="22"/>
        </w:rPr>
        <w:t>virové</w:t>
      </w:r>
      <w:r w:rsidRPr="00E7691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E76917">
        <w:rPr>
          <w:rFonts w:ascii="Arial" w:hAnsi="Arial" w:cs="Arial"/>
          <w:bCs/>
          <w:smallCaps w:val="0"/>
          <w:sz w:val="22"/>
          <w:szCs w:val="22"/>
        </w:rPr>
        <w:t xml:space="preserve">hepatitidy </w:t>
      </w:r>
      <w:r>
        <w:rPr>
          <w:rFonts w:ascii="Arial" w:hAnsi="Arial" w:cs="Arial"/>
          <w:bCs/>
          <w:smallCaps w:val="0"/>
          <w:sz w:val="22"/>
          <w:szCs w:val="22"/>
        </w:rPr>
        <w:t>E</w:t>
      </w:r>
      <w:r w:rsidR="002E01EF">
        <w:rPr>
          <w:rFonts w:ascii="Arial" w:hAnsi="Arial" w:cs="Arial"/>
          <w:bCs/>
          <w:smallCaps w:val="0"/>
          <w:sz w:val="22"/>
          <w:szCs w:val="22"/>
        </w:rPr>
        <w:t xml:space="preserve"> (VHE)</w:t>
      </w:r>
      <w:r w:rsidRPr="00E76917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FD78F3" w:rsidRPr="00FD78F3">
        <w:t xml:space="preserve"> </w:t>
      </w:r>
      <w:r w:rsidR="00FD78F3" w:rsidRPr="00FD78F3">
        <w:rPr>
          <w:rFonts w:ascii="Arial" w:hAnsi="Arial" w:cs="Arial"/>
          <w:b w:val="0"/>
          <w:smallCaps w:val="0"/>
          <w:sz w:val="22"/>
          <w:szCs w:val="22"/>
        </w:rPr>
        <w:t xml:space="preserve">Onemocnění hepatitidou </w:t>
      </w:r>
      <w:r w:rsidR="00FD78F3" w:rsidRPr="00D55542">
        <w:rPr>
          <w:rFonts w:ascii="Arial" w:hAnsi="Arial" w:cs="Arial"/>
          <w:b w:val="0"/>
          <w:smallCaps w:val="0"/>
          <w:sz w:val="22"/>
          <w:szCs w:val="22"/>
        </w:rPr>
        <w:t xml:space="preserve">typu E bylo původně spojováno s cestováním do zemí s horší kvalitou pitné vody, v poslední době však dochází ke zvyšujícímu se výskytu onemocnění i u osob, které necestovaly. </w:t>
      </w:r>
    </w:p>
    <w:p w14:paraId="0EF62805" w14:textId="03C5265C" w:rsidR="002E01EF" w:rsidRPr="00E76917" w:rsidRDefault="002E01EF" w:rsidP="00D5554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55542">
        <w:rPr>
          <w:rFonts w:ascii="Arial" w:hAnsi="Arial" w:cs="Arial"/>
          <w:b w:val="0"/>
          <w:i/>
          <w:iCs/>
          <w:smallCaps w:val="0"/>
          <w:sz w:val="22"/>
          <w:szCs w:val="22"/>
        </w:rPr>
        <w:t>„Přenos viru probíhá nejčastěji konzumací nedostatečně tepelně zpracovaného masa, zejména vepřového a zvěřiny, ale též ryb a mořských plodů. Testováním prasat domácích v ČR byla zjištěna pozitivita VHE u 5 % zvířat, a u 4 % testovaných volně žijících prasat divokých. Mezilidský přenos má pouze zanedbatelný význam,“</w:t>
      </w:r>
      <w:r w:rsidRPr="00E76917">
        <w:rPr>
          <w:rFonts w:ascii="Arial" w:hAnsi="Arial" w:cs="Arial"/>
          <w:b w:val="0"/>
          <w:smallCaps w:val="0"/>
          <w:sz w:val="22"/>
          <w:szCs w:val="22"/>
        </w:rPr>
        <w:t xml:space="preserve"> popisuje </w:t>
      </w:r>
      <w:proofErr w:type="spellStart"/>
      <w:r>
        <w:rPr>
          <w:rFonts w:ascii="Arial" w:hAnsi="Arial" w:cs="Arial"/>
          <w:b w:val="0"/>
          <w:smallCaps w:val="0"/>
          <w:sz w:val="22"/>
          <w:szCs w:val="22"/>
        </w:rPr>
        <w:t>H</w:t>
      </w:r>
      <w:r w:rsidRPr="00E76917">
        <w:rPr>
          <w:rFonts w:ascii="Arial" w:hAnsi="Arial" w:cs="Arial"/>
          <w:b w:val="0"/>
          <w:smallCaps w:val="0"/>
          <w:sz w:val="22"/>
          <w:szCs w:val="22"/>
        </w:rPr>
        <w:t>ausenblasová</w:t>
      </w:r>
      <w:proofErr w:type="spellEnd"/>
      <w:r w:rsidRPr="00E76917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5E34CAD0" w14:textId="4D05AF5E" w:rsidR="00E76917" w:rsidRDefault="002E01EF" w:rsidP="00D5554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Často</w:t>
      </w:r>
      <w:r w:rsidR="00E76917" w:rsidRPr="00E76917">
        <w:rPr>
          <w:rFonts w:ascii="Arial" w:hAnsi="Arial" w:cs="Arial"/>
          <w:b w:val="0"/>
          <w:smallCaps w:val="0"/>
          <w:sz w:val="22"/>
          <w:szCs w:val="22"/>
        </w:rPr>
        <w:t xml:space="preserve"> onemocnění probíhá bez příznaků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a </w:t>
      </w:r>
      <w:r w:rsidR="00E76917" w:rsidRPr="00E76917">
        <w:rPr>
          <w:rFonts w:ascii="Arial" w:hAnsi="Arial" w:cs="Arial"/>
          <w:b w:val="0"/>
          <w:smallCaps w:val="0"/>
          <w:sz w:val="22"/>
          <w:szCs w:val="22"/>
        </w:rPr>
        <w:t>dochází pouze k vzestupu hodnot jaterních enzymů.</w:t>
      </w:r>
      <w:r w:rsidR="00C416A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416A5" w:rsidRPr="00E76917">
        <w:rPr>
          <w:rFonts w:ascii="Arial" w:hAnsi="Arial" w:cs="Arial"/>
          <w:b w:val="0"/>
          <w:smallCaps w:val="0"/>
          <w:sz w:val="22"/>
          <w:szCs w:val="22"/>
        </w:rPr>
        <w:t xml:space="preserve">Dá se tedy předpokládat, že skutečný počet případů bude vyšší. </w:t>
      </w:r>
      <w:r w:rsidR="008713B8" w:rsidRPr="008713B8">
        <w:rPr>
          <w:rFonts w:ascii="Arial" w:hAnsi="Arial" w:cs="Arial"/>
          <w:b w:val="0"/>
          <w:smallCaps w:val="0"/>
          <w:sz w:val="22"/>
          <w:szCs w:val="22"/>
        </w:rPr>
        <w:t>Pokud se příznaky vyvinou, jsou podobné jako u ostatních typů virových hepatitid</w:t>
      </w:r>
      <w:r w:rsidR="00C416A5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E76917" w:rsidRPr="00E76917">
        <w:rPr>
          <w:rFonts w:ascii="Arial" w:hAnsi="Arial" w:cs="Arial"/>
          <w:b w:val="0"/>
          <w:smallCaps w:val="0"/>
          <w:sz w:val="22"/>
          <w:szCs w:val="22"/>
        </w:rPr>
        <w:t xml:space="preserve">V </w:t>
      </w:r>
      <w:r w:rsidR="00E76917">
        <w:rPr>
          <w:rFonts w:ascii="Arial" w:hAnsi="Arial" w:cs="Arial"/>
          <w:b w:val="0"/>
          <w:smallCaps w:val="0"/>
          <w:sz w:val="22"/>
          <w:szCs w:val="22"/>
        </w:rPr>
        <w:t>ČR</w:t>
      </w:r>
      <w:r w:rsidR="00E76917" w:rsidRPr="00E76917">
        <w:rPr>
          <w:rFonts w:ascii="Arial" w:hAnsi="Arial" w:cs="Arial"/>
          <w:b w:val="0"/>
          <w:smallCaps w:val="0"/>
          <w:sz w:val="22"/>
          <w:szCs w:val="22"/>
        </w:rPr>
        <w:t xml:space="preserve"> je každoročně hlášeno kolem 300-400 případů </w:t>
      </w:r>
      <w:r w:rsidR="00E76917">
        <w:rPr>
          <w:rFonts w:ascii="Arial" w:hAnsi="Arial" w:cs="Arial"/>
          <w:b w:val="0"/>
          <w:smallCaps w:val="0"/>
          <w:sz w:val="22"/>
          <w:szCs w:val="22"/>
        </w:rPr>
        <w:t>VHE</w:t>
      </w:r>
      <w:r w:rsidR="00E76917" w:rsidRPr="00E76917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E7691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E76917" w:rsidRPr="00E76917">
        <w:rPr>
          <w:rFonts w:ascii="Arial" w:hAnsi="Arial" w:cs="Arial"/>
          <w:b w:val="0"/>
          <w:smallCaps w:val="0"/>
          <w:sz w:val="22"/>
          <w:szCs w:val="22"/>
        </w:rPr>
        <w:t xml:space="preserve">Tento typ hepatitidy nepřechází do chronicity, končívá vyléčením, nebezpečný je však pro těhotné, u kterých </w:t>
      </w:r>
      <w:r w:rsidR="00FD78F3" w:rsidRPr="00FD78F3">
        <w:rPr>
          <w:rFonts w:ascii="Arial" w:hAnsi="Arial" w:cs="Arial"/>
          <w:b w:val="0"/>
          <w:smallCaps w:val="0"/>
          <w:sz w:val="22"/>
          <w:szCs w:val="22"/>
        </w:rPr>
        <w:t>může v souvislosti s nákazou docházet k předčasným porodům,</w:t>
      </w:r>
      <w:r w:rsidR="00FD78F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FD78F3" w:rsidRPr="00FD78F3">
        <w:rPr>
          <w:rFonts w:ascii="Arial" w:hAnsi="Arial" w:cs="Arial"/>
          <w:b w:val="0"/>
          <w:smallCaps w:val="0"/>
          <w:sz w:val="22"/>
          <w:szCs w:val="22"/>
        </w:rPr>
        <w:t>nebo k vertikálnímu přenosu nákazy na dítě</w:t>
      </w:r>
      <w:r w:rsidR="00FD78F3">
        <w:rPr>
          <w:rFonts w:ascii="Arial" w:hAnsi="Arial" w:cs="Arial"/>
          <w:b w:val="0"/>
          <w:smallCaps w:val="0"/>
          <w:sz w:val="22"/>
          <w:szCs w:val="22"/>
        </w:rPr>
        <w:t xml:space="preserve">. Také hrozí vyšší riziko </w:t>
      </w:r>
      <w:r w:rsidR="00E76917" w:rsidRPr="00E76917">
        <w:rPr>
          <w:rFonts w:ascii="Arial" w:hAnsi="Arial" w:cs="Arial"/>
          <w:b w:val="0"/>
          <w:smallCaps w:val="0"/>
          <w:sz w:val="22"/>
          <w:szCs w:val="22"/>
        </w:rPr>
        <w:t xml:space="preserve">úmrtí. </w:t>
      </w:r>
    </w:p>
    <w:p w14:paraId="128D4E14" w14:textId="1779A4D4" w:rsidR="00FD78F3" w:rsidRDefault="00FD78F3" w:rsidP="00D5554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D78F3">
        <w:rPr>
          <w:rFonts w:ascii="Arial" w:hAnsi="Arial" w:cs="Arial"/>
          <w:b w:val="0"/>
          <w:smallCaps w:val="0"/>
          <w:sz w:val="22"/>
          <w:szCs w:val="22"/>
        </w:rPr>
        <w:t>Důležité je, že virová hepatitida typu A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mallCaps w:val="0"/>
          <w:sz w:val="22"/>
          <w:szCs w:val="22"/>
        </w:rPr>
        <w:t>a</w:t>
      </w:r>
      <w:proofErr w:type="spellEnd"/>
      <w:r>
        <w:rPr>
          <w:rFonts w:ascii="Arial" w:hAnsi="Arial" w:cs="Arial"/>
          <w:b w:val="0"/>
          <w:smallCaps w:val="0"/>
          <w:sz w:val="22"/>
          <w:szCs w:val="22"/>
        </w:rPr>
        <w:t xml:space="preserve"> E</w:t>
      </w:r>
      <w:r w:rsidRPr="00FD78F3">
        <w:rPr>
          <w:rFonts w:ascii="Arial" w:hAnsi="Arial" w:cs="Arial"/>
          <w:b w:val="0"/>
          <w:smallCaps w:val="0"/>
          <w:sz w:val="22"/>
          <w:szCs w:val="22"/>
        </w:rPr>
        <w:t xml:space="preserve"> nepřechází do chronicity (nemá trvalé následky)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a končívá vyléčením. Oproti tomu </w:t>
      </w:r>
      <w:r w:rsidR="00192AF3">
        <w:rPr>
          <w:rFonts w:ascii="Arial" w:hAnsi="Arial" w:cs="Arial"/>
          <w:smallCaps w:val="0"/>
          <w:sz w:val="22"/>
          <w:szCs w:val="22"/>
        </w:rPr>
        <w:t>v</w:t>
      </w:r>
      <w:r w:rsidRPr="00FD78F3">
        <w:rPr>
          <w:rFonts w:ascii="Arial" w:hAnsi="Arial" w:cs="Arial"/>
          <w:smallCaps w:val="0"/>
          <w:sz w:val="22"/>
          <w:szCs w:val="22"/>
        </w:rPr>
        <w:t>irové hepatitidy B a C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jsou nákazy, u kterých je virus obsažen v krvi nemocného člověka a následkem onemocnění bývá často celoživotní nosičství. Nosič je v podstatě relativně „zdravý“ jedinec, který je významným zdrojem nákazy, zejména když o svém nosičství neví.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Onemocnění </w:t>
      </w:r>
      <w:r w:rsidRPr="00BA57B7">
        <w:rPr>
          <w:rFonts w:ascii="Arial" w:hAnsi="Arial" w:cs="Arial"/>
          <w:b w:val="0"/>
          <w:bCs/>
          <w:smallCaps w:val="0"/>
          <w:color w:val="212529"/>
          <w:sz w:val="22"/>
          <w:szCs w:val="22"/>
          <w:shd w:val="clear" w:color="auto" w:fill="FFFFFF"/>
        </w:rPr>
        <w:t>se může projevit až po letech jako jaterní cirhóza (nebo její komplikace –</w:t>
      </w:r>
      <w:r w:rsidR="00C1336D">
        <w:rPr>
          <w:rFonts w:ascii="Arial" w:hAnsi="Arial" w:cs="Arial"/>
          <w:b w:val="0"/>
          <w:bCs/>
          <w:smallCaps w:val="0"/>
          <w:color w:val="212529"/>
          <w:sz w:val="22"/>
          <w:szCs w:val="22"/>
          <w:shd w:val="clear" w:color="auto" w:fill="FFFFFF"/>
        </w:rPr>
        <w:t xml:space="preserve"> </w:t>
      </w:r>
      <w:hyperlink r:id="rId9" w:tooltip="Hepatocelulární karcinom" w:history="1">
        <w:r w:rsidRPr="00BA57B7">
          <w:rPr>
            <w:rStyle w:val="Hypertextovodkaz"/>
            <w:rFonts w:ascii="Arial" w:hAnsi="Arial" w:cs="Arial"/>
            <w:b w:val="0"/>
            <w:bCs/>
            <w:smallCaps w:val="0"/>
            <w:color w:val="auto"/>
            <w:sz w:val="22"/>
            <w:szCs w:val="22"/>
            <w:u w:val="none"/>
            <w:shd w:val="clear" w:color="auto" w:fill="FFFFFF"/>
          </w:rPr>
          <w:t>hepatocelulární karcinom</w:t>
        </w:r>
      </w:hyperlink>
      <w:r w:rsidRPr="00BA57B7">
        <w:rPr>
          <w:rFonts w:ascii="Arial" w:hAnsi="Arial" w:cs="Arial"/>
          <w:b w:val="0"/>
          <w:bCs/>
          <w:smallCaps w:val="0"/>
          <w:sz w:val="22"/>
          <w:szCs w:val="22"/>
          <w:shd w:val="clear" w:color="auto" w:fill="FFFFFF"/>
        </w:rPr>
        <w:t> </w:t>
      </w:r>
      <w:r w:rsidRPr="00BA57B7">
        <w:rPr>
          <w:rFonts w:ascii="Arial" w:hAnsi="Arial" w:cs="Arial"/>
          <w:b w:val="0"/>
          <w:bCs/>
          <w:smallCaps w:val="0"/>
          <w:color w:val="212529"/>
          <w:sz w:val="22"/>
          <w:szCs w:val="22"/>
          <w:shd w:val="clear" w:color="auto" w:fill="FFFFFF"/>
        </w:rPr>
        <w:t>a další).</w:t>
      </w:r>
      <w:r w:rsidRPr="002A48CB">
        <w:rPr>
          <w:rFonts w:ascii="Arial" w:hAnsi="Arial" w:cs="Arial"/>
          <w:smallCaps w:val="0"/>
          <w:color w:val="212529"/>
          <w:sz w:val="22"/>
          <w:szCs w:val="22"/>
          <w:shd w:val="clear" w:color="auto" w:fill="FFFFFF"/>
        </w:rPr>
        <w:t> </w:t>
      </w:r>
      <w:r w:rsidRPr="002A48CB">
        <w:rPr>
          <w:rFonts w:ascii="Arial" w:hAnsi="Arial" w:cs="Arial"/>
          <w:b w:val="0"/>
          <w:smallCaps w:val="0"/>
          <w:sz w:val="22"/>
          <w:szCs w:val="22"/>
        </w:rPr>
        <w:t>Trvalé zdravotní n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>ásledky po těchto nemocí</w:t>
      </w:r>
      <w:r w:rsidR="00192AF3">
        <w:rPr>
          <w:rFonts w:ascii="Arial" w:hAnsi="Arial" w:cs="Arial"/>
          <w:b w:val="0"/>
          <w:smallCaps w:val="0"/>
          <w:sz w:val="22"/>
          <w:szCs w:val="22"/>
        </w:rPr>
        <w:t>ch</w:t>
      </w:r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můžou být závažnější než u skupiny A </w:t>
      </w:r>
      <w:proofErr w:type="spellStart"/>
      <w:r w:rsidRPr="00931152">
        <w:rPr>
          <w:rFonts w:ascii="Arial" w:hAnsi="Arial" w:cs="Arial"/>
          <w:b w:val="0"/>
          <w:smallCaps w:val="0"/>
          <w:sz w:val="22"/>
          <w:szCs w:val="22"/>
        </w:rPr>
        <w:t>a</w:t>
      </w:r>
      <w:proofErr w:type="spellEnd"/>
      <w:r w:rsidRPr="00931152">
        <w:rPr>
          <w:rFonts w:ascii="Arial" w:hAnsi="Arial" w:cs="Arial"/>
          <w:b w:val="0"/>
          <w:smallCaps w:val="0"/>
          <w:sz w:val="22"/>
          <w:szCs w:val="22"/>
        </w:rPr>
        <w:t xml:space="preserve"> E. </w:t>
      </w:r>
    </w:p>
    <w:p w14:paraId="6F8C8BBA" w14:textId="10162D72" w:rsidR="00C2348A" w:rsidRPr="003874DF" w:rsidRDefault="00C2348A" w:rsidP="00C2348A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3874DF">
        <w:rPr>
          <w:rFonts w:ascii="Arial" w:hAnsi="Arial" w:cs="Arial"/>
          <w:b/>
          <w:bCs/>
          <w:sz w:val="22"/>
          <w:szCs w:val="22"/>
        </w:rPr>
        <w:t>V</w:t>
      </w:r>
      <w:r w:rsidR="00CE6BB7" w:rsidRPr="003874DF">
        <w:rPr>
          <w:rFonts w:ascii="Arial" w:hAnsi="Arial" w:cs="Arial"/>
          <w:b/>
          <w:bCs/>
          <w:sz w:val="22"/>
          <w:szCs w:val="22"/>
        </w:rPr>
        <w:t>irus</w:t>
      </w:r>
      <w:r w:rsidR="00EE6FED" w:rsidRPr="003874DF">
        <w:rPr>
          <w:rFonts w:ascii="Arial" w:hAnsi="Arial" w:cs="Arial"/>
          <w:b/>
          <w:bCs/>
          <w:sz w:val="22"/>
          <w:szCs w:val="22"/>
        </w:rPr>
        <w:t xml:space="preserve"> h</w:t>
      </w:r>
      <w:r w:rsidR="009E046E" w:rsidRPr="003874DF">
        <w:rPr>
          <w:rFonts w:ascii="Arial" w:hAnsi="Arial" w:cs="Arial"/>
          <w:b/>
          <w:bCs/>
          <w:sz w:val="22"/>
          <w:szCs w:val="22"/>
        </w:rPr>
        <w:t>e</w:t>
      </w:r>
      <w:r w:rsidR="00EE6FED" w:rsidRPr="003874DF">
        <w:rPr>
          <w:rFonts w:ascii="Arial" w:hAnsi="Arial" w:cs="Arial"/>
          <w:b/>
          <w:bCs/>
          <w:sz w:val="22"/>
          <w:szCs w:val="22"/>
        </w:rPr>
        <w:t>patitidy B</w:t>
      </w:r>
      <w:r w:rsidR="00CE6BB7" w:rsidRPr="003874DF">
        <w:rPr>
          <w:rFonts w:ascii="Arial" w:hAnsi="Arial" w:cs="Arial"/>
          <w:sz w:val="22"/>
          <w:szCs w:val="22"/>
        </w:rPr>
        <w:t xml:space="preserve"> se u nemocného nebo nosiče vyskytuje v krvi a dalších tělních tekutinách (slinách, mužském spermatu, poševním sekretu, ale také v mozkomíšním moku, žluči a jiných tekutinách, které se však v přenosu onemocnění běžně neuplatňují). </w:t>
      </w:r>
      <w:r w:rsidRPr="003874DF">
        <w:rPr>
          <w:rFonts w:ascii="Arial" w:hAnsi="Arial" w:cs="Arial"/>
          <w:sz w:val="22"/>
          <w:szCs w:val="22"/>
        </w:rPr>
        <w:t xml:space="preserve">Očkování </w:t>
      </w:r>
      <w:r w:rsidRPr="003874DF">
        <w:rPr>
          <w:rFonts w:ascii="Arial" w:hAnsi="Arial" w:cs="Arial"/>
          <w:b/>
          <w:bCs/>
          <w:sz w:val="22"/>
          <w:szCs w:val="22"/>
        </w:rPr>
        <w:t xml:space="preserve">proti tomuto onemocnění </w:t>
      </w:r>
      <w:r w:rsidR="00C1336D">
        <w:rPr>
          <w:rFonts w:ascii="Arial" w:hAnsi="Arial" w:cs="Arial"/>
          <w:b/>
          <w:bCs/>
          <w:sz w:val="22"/>
          <w:szCs w:val="22"/>
        </w:rPr>
        <w:t xml:space="preserve">je </w:t>
      </w:r>
      <w:r w:rsidRPr="003874DF">
        <w:rPr>
          <w:rFonts w:ascii="Arial" w:hAnsi="Arial" w:cs="Arial"/>
          <w:b/>
          <w:bCs/>
          <w:sz w:val="22"/>
          <w:szCs w:val="22"/>
        </w:rPr>
        <w:t>součástí povinného očkování dětí</w:t>
      </w:r>
      <w:r w:rsidRPr="003874DF">
        <w:rPr>
          <w:rFonts w:ascii="Arial" w:hAnsi="Arial" w:cs="Arial"/>
          <w:sz w:val="22"/>
          <w:szCs w:val="22"/>
        </w:rPr>
        <w:t xml:space="preserve">. </w:t>
      </w:r>
    </w:p>
    <w:p w14:paraId="7573A1E0" w14:textId="236C5A3F" w:rsidR="00C2348A" w:rsidRPr="006573CC" w:rsidRDefault="00C2348A" w:rsidP="00C2348A">
      <w:pPr>
        <w:spacing w:before="120"/>
        <w:jc w:val="both"/>
        <w:rPr>
          <w:rFonts w:ascii="Arial" w:hAnsi="Arial" w:cs="Arial"/>
          <w:b w:val="0"/>
          <w:bCs/>
          <w:smallCaps w:val="0"/>
          <w:color w:val="0B2239"/>
          <w:sz w:val="22"/>
        </w:rPr>
      </w:pPr>
      <w:r w:rsidRPr="006573CC">
        <w:rPr>
          <w:rFonts w:ascii="Arial" w:hAnsi="Arial" w:cs="Arial"/>
          <w:b w:val="0"/>
          <w:bCs/>
          <w:smallCaps w:val="0"/>
          <w:noProof/>
          <w:color w:val="0B2239"/>
          <w:sz w:val="22"/>
        </w:rPr>
        <w:drawing>
          <wp:anchor distT="0" distB="0" distL="114300" distR="114300" simplePos="0" relativeHeight="251660288" behindDoc="1" locked="0" layoutInCell="1" allowOverlap="1" wp14:anchorId="5CE685F0" wp14:editId="0ECEE1C1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5057775" cy="1470660"/>
            <wp:effectExtent l="19050" t="19050" r="28575" b="15240"/>
            <wp:wrapTight wrapText="bothSides">
              <wp:wrapPolygon edited="0">
                <wp:start x="-81" y="-280"/>
                <wp:lineTo x="-81" y="21544"/>
                <wp:lineTo x="21641" y="21544"/>
                <wp:lineTo x="21641" y="-280"/>
                <wp:lineTo x="-81" y="-28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70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CC">
        <w:rPr>
          <w:rFonts w:ascii="Arial" w:hAnsi="Arial" w:cs="Arial"/>
          <w:b w:val="0"/>
          <w:bCs/>
          <w:smallCaps w:val="0"/>
          <w:sz w:val="18"/>
          <w:szCs w:val="18"/>
        </w:rPr>
        <w:t>Akutní virové záněty jater v Libereckém kraji v letech 2015–2024</w:t>
      </w:r>
    </w:p>
    <w:p w14:paraId="497FA81E" w14:textId="2F13BDFD" w:rsidR="00C2348A" w:rsidRDefault="00C2348A" w:rsidP="00D5554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5052FE20" w14:textId="1AA06868" w:rsidR="00C2348A" w:rsidRDefault="00C2348A" w:rsidP="00D5554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66BDD106" w14:textId="77777777" w:rsidR="00C2348A" w:rsidRDefault="00C2348A" w:rsidP="00D5554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382FDB7D" w14:textId="4026D218" w:rsidR="00C2348A" w:rsidRDefault="00C2348A" w:rsidP="00D5554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7A37DC37" w14:textId="77777777" w:rsidR="00C2348A" w:rsidRDefault="00C2348A" w:rsidP="00D55542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16F634FD" w14:textId="611EE691" w:rsidR="00CE6BB7" w:rsidRPr="009E046E" w:rsidRDefault="00CE6BB7" w:rsidP="00D55542">
      <w:pPr>
        <w:pStyle w:val="Zkladntext"/>
        <w:spacing w:before="120"/>
        <w:rPr>
          <w:rFonts w:ascii="Arial" w:hAnsi="Arial" w:cs="Arial"/>
          <w:sz w:val="22"/>
          <w:szCs w:val="22"/>
          <w:u w:val="single"/>
        </w:rPr>
      </w:pPr>
      <w:r w:rsidRPr="009E046E">
        <w:rPr>
          <w:rFonts w:ascii="Arial" w:hAnsi="Arial" w:cs="Arial"/>
          <w:sz w:val="22"/>
          <w:szCs w:val="22"/>
        </w:rPr>
        <w:t>K </w:t>
      </w:r>
      <w:r w:rsidRPr="009E046E">
        <w:rPr>
          <w:rFonts w:ascii="Arial" w:hAnsi="Arial" w:cs="Arial"/>
          <w:b/>
          <w:sz w:val="22"/>
          <w:szCs w:val="22"/>
        </w:rPr>
        <w:t xml:space="preserve">přenosu </w:t>
      </w:r>
      <w:r w:rsidRPr="009E046E">
        <w:rPr>
          <w:rFonts w:ascii="Arial" w:hAnsi="Arial" w:cs="Arial"/>
          <w:sz w:val="22"/>
          <w:szCs w:val="22"/>
        </w:rPr>
        <w:t>může dojít použitím stejného holicího strojku, břitvy, zubního kartáčku, kartáčku na mytí rukou, stejného ručníku s infikovanou (nakaženou) osobou apod., prováděním tetování nebo piercingu nesterilními pomůckami, použitými jehlami a stříkačkami, přímým kontaktem s </w:t>
      </w:r>
      <w:r w:rsidRPr="009E046E">
        <w:rPr>
          <w:rFonts w:ascii="Arial" w:hAnsi="Arial" w:cs="Arial"/>
          <w:b/>
          <w:sz w:val="22"/>
          <w:szCs w:val="22"/>
        </w:rPr>
        <w:t>krví</w:t>
      </w:r>
      <w:r w:rsidRPr="009E046E">
        <w:rPr>
          <w:rFonts w:ascii="Arial" w:hAnsi="Arial" w:cs="Arial"/>
          <w:sz w:val="22"/>
          <w:szCs w:val="22"/>
        </w:rPr>
        <w:t xml:space="preserve"> nebo otevřenými ránami infikované osoby, při </w:t>
      </w:r>
      <w:r w:rsidRPr="009E046E">
        <w:rPr>
          <w:rFonts w:ascii="Arial" w:hAnsi="Arial" w:cs="Arial"/>
          <w:b/>
          <w:sz w:val="22"/>
          <w:szCs w:val="22"/>
        </w:rPr>
        <w:t>nechráněném pohlavním styku</w:t>
      </w:r>
      <w:r w:rsidRPr="009E046E">
        <w:rPr>
          <w:rFonts w:ascii="Arial" w:hAnsi="Arial" w:cs="Arial"/>
          <w:sz w:val="22"/>
          <w:szCs w:val="22"/>
        </w:rPr>
        <w:t xml:space="preserve"> s infikovanou osobou nebo </w:t>
      </w:r>
      <w:r w:rsidRPr="009E046E">
        <w:rPr>
          <w:rFonts w:ascii="Arial" w:hAnsi="Arial" w:cs="Arial"/>
          <w:b/>
          <w:sz w:val="22"/>
          <w:szCs w:val="22"/>
        </w:rPr>
        <w:t>z infikované matky na její dítě při porodu</w:t>
      </w:r>
      <w:r w:rsidRPr="009E046E">
        <w:rPr>
          <w:rFonts w:ascii="Arial" w:hAnsi="Arial" w:cs="Arial"/>
          <w:sz w:val="22"/>
          <w:szCs w:val="22"/>
        </w:rPr>
        <w:t xml:space="preserve">. </w:t>
      </w:r>
    </w:p>
    <w:p w14:paraId="7E5B7A44" w14:textId="021B58F9" w:rsidR="00CE6BB7" w:rsidRPr="009E046E" w:rsidRDefault="00CE6BB7" w:rsidP="00D55542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9E046E">
        <w:rPr>
          <w:rFonts w:ascii="Arial" w:hAnsi="Arial" w:cs="Arial"/>
          <w:b/>
          <w:sz w:val="22"/>
          <w:szCs w:val="22"/>
        </w:rPr>
        <w:t>Inkubační doba</w:t>
      </w:r>
      <w:r w:rsidRPr="009E046E">
        <w:rPr>
          <w:rFonts w:ascii="Arial" w:hAnsi="Arial" w:cs="Arial"/>
          <w:sz w:val="22"/>
          <w:szCs w:val="22"/>
        </w:rPr>
        <w:t xml:space="preserve"> je </w:t>
      </w:r>
      <w:r w:rsidR="00D55542" w:rsidRPr="009E046E">
        <w:rPr>
          <w:rFonts w:ascii="Arial" w:hAnsi="Arial" w:cs="Arial"/>
          <w:sz w:val="22"/>
          <w:szCs w:val="22"/>
        </w:rPr>
        <w:t>50–180</w:t>
      </w:r>
      <w:r w:rsidRPr="009E046E">
        <w:rPr>
          <w:rFonts w:ascii="Arial" w:hAnsi="Arial" w:cs="Arial"/>
          <w:sz w:val="22"/>
          <w:szCs w:val="22"/>
        </w:rPr>
        <w:t xml:space="preserve"> dní. Krev infikovaných osob je infekční i několik týdnů před prvními příznaky.</w:t>
      </w:r>
    </w:p>
    <w:p w14:paraId="40ACB81D" w14:textId="77777777" w:rsidR="00D55542" w:rsidRDefault="00D55542" w:rsidP="00D55542">
      <w:pPr>
        <w:jc w:val="both"/>
        <w:rPr>
          <w:rFonts w:ascii="Arial" w:hAnsi="Arial" w:cs="Arial"/>
          <w:b w:val="0"/>
          <w:bCs/>
          <w:smallCaps w:val="0"/>
          <w:sz w:val="18"/>
          <w:szCs w:val="18"/>
        </w:rPr>
      </w:pPr>
    </w:p>
    <w:p w14:paraId="3D2010AB" w14:textId="77777777" w:rsidR="00D55542" w:rsidRPr="000B712B" w:rsidRDefault="00D55542" w:rsidP="00D55542">
      <w:pPr>
        <w:jc w:val="both"/>
        <w:rPr>
          <w:rFonts w:ascii="Arial" w:hAnsi="Arial" w:cs="Arial"/>
          <w:b w:val="0"/>
          <w:bCs/>
          <w:smallCaps w:val="0"/>
          <w:sz w:val="18"/>
          <w:szCs w:val="18"/>
        </w:rPr>
      </w:pPr>
      <w:r>
        <w:rPr>
          <w:rFonts w:ascii="Arial" w:hAnsi="Arial" w:cs="Arial"/>
          <w:i/>
          <w:iCs/>
          <w:noProof/>
          <w:sz w:val="20"/>
        </w:rPr>
        <w:drawing>
          <wp:anchor distT="0" distB="0" distL="114300" distR="114300" simplePos="0" relativeHeight="251662336" behindDoc="1" locked="0" layoutInCell="1" allowOverlap="1" wp14:anchorId="14701212" wp14:editId="64D5B9BE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4705350" cy="1590040"/>
            <wp:effectExtent l="19050" t="19050" r="19050" b="10160"/>
            <wp:wrapTight wrapText="bothSides">
              <wp:wrapPolygon edited="0">
                <wp:start x="-87" y="-259"/>
                <wp:lineTo x="-87" y="21479"/>
                <wp:lineTo x="21600" y="21479"/>
                <wp:lineTo x="21600" y="-259"/>
                <wp:lineTo x="-87" y="-259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874" cy="15957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12B">
        <w:rPr>
          <w:rFonts w:ascii="Arial" w:hAnsi="Arial" w:cs="Arial"/>
          <w:b w:val="0"/>
          <w:bCs/>
          <w:smallCaps w:val="0"/>
          <w:sz w:val="18"/>
          <w:szCs w:val="18"/>
        </w:rPr>
        <w:t>Chronické virové záněty jater v Libereckém kraji v letech 2015–2024</w:t>
      </w:r>
    </w:p>
    <w:p w14:paraId="122C4BB0" w14:textId="77777777" w:rsidR="00D55542" w:rsidRPr="00FA22AF" w:rsidRDefault="00D55542" w:rsidP="00D55542">
      <w:pPr>
        <w:pStyle w:val="Normlnweb"/>
        <w:ind w:right="-1"/>
        <w:jc w:val="both"/>
        <w:rPr>
          <w:rFonts w:ascii="Arial" w:hAnsi="Arial" w:cs="Arial"/>
          <w:i/>
          <w:iCs/>
          <w:sz w:val="20"/>
          <w:szCs w:val="20"/>
        </w:rPr>
      </w:pPr>
    </w:p>
    <w:p w14:paraId="48605110" w14:textId="77777777" w:rsidR="00D55542" w:rsidRDefault="00D55542" w:rsidP="00D55542">
      <w:pPr>
        <w:spacing w:before="240"/>
        <w:jc w:val="both"/>
        <w:rPr>
          <w:rFonts w:ascii="Arial" w:hAnsi="Arial" w:cs="Arial"/>
          <w:b w:val="0"/>
          <w:smallCaps w:val="0"/>
          <w:sz w:val="22"/>
          <w:szCs w:val="22"/>
          <w:u w:val="single"/>
        </w:rPr>
      </w:pPr>
    </w:p>
    <w:p w14:paraId="3212C082" w14:textId="77777777" w:rsidR="00D55542" w:rsidRDefault="00D55542" w:rsidP="00D55542">
      <w:pPr>
        <w:spacing w:before="240"/>
        <w:jc w:val="both"/>
        <w:rPr>
          <w:rFonts w:ascii="Arial" w:hAnsi="Arial" w:cs="Arial"/>
          <w:b w:val="0"/>
          <w:smallCaps w:val="0"/>
          <w:sz w:val="22"/>
          <w:szCs w:val="22"/>
          <w:u w:val="single"/>
        </w:rPr>
      </w:pPr>
    </w:p>
    <w:p w14:paraId="46759609" w14:textId="5F3183F6" w:rsidR="00BB02F2" w:rsidRDefault="00BB02F2" w:rsidP="00320CD2">
      <w:pPr>
        <w:spacing w:before="240"/>
        <w:jc w:val="both"/>
        <w:rPr>
          <w:rFonts w:ascii="Arial" w:hAnsi="Arial" w:cs="Arial"/>
          <w:b w:val="0"/>
          <w:smallCaps w:val="0"/>
          <w:sz w:val="22"/>
          <w:szCs w:val="22"/>
          <w:u w:val="single"/>
        </w:rPr>
      </w:pPr>
    </w:p>
    <w:p w14:paraId="628FEC5B" w14:textId="09515CE0" w:rsidR="004A56D9" w:rsidRPr="00C416A5" w:rsidRDefault="00C416A5" w:rsidP="00320CD2">
      <w:pPr>
        <w:spacing w:before="24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FF166E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Nejvíce nakažených </w:t>
      </w:r>
      <w:r w:rsidR="00FF166E" w:rsidRPr="00C2348A">
        <w:rPr>
          <w:rFonts w:ascii="Arial" w:hAnsi="Arial" w:cs="Arial"/>
          <w:bCs/>
          <w:i/>
          <w:iCs/>
          <w:smallCaps w:val="0"/>
          <w:sz w:val="22"/>
          <w:szCs w:val="22"/>
        </w:rPr>
        <w:t>virovou hepatitidou C</w:t>
      </w:r>
      <w:r w:rsidR="00FF166E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evidujeme ve skupině injekčních uživatelů drog, k jejímu přenosu dochází krví. Vzhledem k tomu, že se jedná o velmi specifickou skupinu lidí, využíváme při </w:t>
      </w:r>
      <w:r w:rsidR="00FF166E">
        <w:rPr>
          <w:rFonts w:ascii="Arial" w:hAnsi="Arial" w:cs="Arial"/>
          <w:b w:val="0"/>
          <w:i/>
          <w:iCs/>
          <w:smallCaps w:val="0"/>
          <w:sz w:val="22"/>
          <w:szCs w:val="22"/>
        </w:rPr>
        <w:lastRenderedPageBreak/>
        <w:t xml:space="preserve">vyhledávání kontaktů nemocných, navazování komunikace s nimi a při samotné práci v terénu znalosti a kontakty neziskových organizací, které se </w:t>
      </w:r>
      <w:r w:rsidR="00C2348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pomoci </w:t>
      </w:r>
      <w:r w:rsidR="00FF166E">
        <w:rPr>
          <w:rFonts w:ascii="Arial" w:hAnsi="Arial" w:cs="Arial"/>
          <w:b w:val="0"/>
          <w:i/>
          <w:iCs/>
          <w:smallCaps w:val="0"/>
          <w:sz w:val="22"/>
          <w:szCs w:val="22"/>
        </w:rPr>
        <w:t>uživatel</w:t>
      </w:r>
      <w:r w:rsidR="00C2348A">
        <w:rPr>
          <w:rFonts w:ascii="Arial" w:hAnsi="Arial" w:cs="Arial"/>
          <w:b w:val="0"/>
          <w:i/>
          <w:iCs/>
          <w:smallCaps w:val="0"/>
          <w:sz w:val="22"/>
          <w:szCs w:val="22"/>
        </w:rPr>
        <w:t>ům</w:t>
      </w:r>
      <w:r w:rsidR="00FF166E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drog věnují,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="00C2348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dodává </w:t>
      </w:r>
      <w:proofErr w:type="spellStart"/>
      <w:r w:rsidR="00C2348A">
        <w:rPr>
          <w:rFonts w:ascii="Arial" w:hAnsi="Arial" w:cs="Arial"/>
          <w:b w:val="0"/>
          <w:i/>
          <w:iCs/>
          <w:smallCaps w:val="0"/>
          <w:sz w:val="22"/>
          <w:szCs w:val="22"/>
        </w:rPr>
        <w:t>Hause</w:t>
      </w:r>
      <w:r w:rsidR="00690680">
        <w:rPr>
          <w:rFonts w:ascii="Arial" w:hAnsi="Arial" w:cs="Arial"/>
          <w:b w:val="0"/>
          <w:i/>
          <w:iCs/>
          <w:smallCaps w:val="0"/>
          <w:sz w:val="22"/>
          <w:szCs w:val="22"/>
        </w:rPr>
        <w:t>n</w:t>
      </w:r>
      <w:r w:rsidR="00C2348A">
        <w:rPr>
          <w:rFonts w:ascii="Arial" w:hAnsi="Arial" w:cs="Arial"/>
          <w:b w:val="0"/>
          <w:i/>
          <w:iCs/>
          <w:smallCaps w:val="0"/>
          <w:sz w:val="22"/>
          <w:szCs w:val="22"/>
        </w:rPr>
        <w:t>blasová</w:t>
      </w:r>
      <w:proofErr w:type="spellEnd"/>
      <w:r w:rsidR="00C2348A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</w:p>
    <w:p w14:paraId="65F03F96" w14:textId="44B5208B" w:rsidR="00A461D6" w:rsidRDefault="00A461D6" w:rsidP="00C2348A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FC3D00">
        <w:rPr>
          <w:rFonts w:ascii="Arial" w:hAnsi="Arial" w:cs="Arial"/>
          <w:b/>
          <w:sz w:val="22"/>
          <w:szCs w:val="22"/>
        </w:rPr>
        <w:t xml:space="preserve">Inkubační doba </w:t>
      </w:r>
      <w:r w:rsidRPr="00FC3D00">
        <w:rPr>
          <w:rFonts w:ascii="Arial" w:hAnsi="Arial" w:cs="Arial"/>
          <w:sz w:val="22"/>
          <w:szCs w:val="22"/>
        </w:rPr>
        <w:t xml:space="preserve">je </w:t>
      </w:r>
      <w:r w:rsidR="00BF3192">
        <w:rPr>
          <w:rFonts w:ascii="Arial" w:hAnsi="Arial" w:cs="Arial"/>
          <w:sz w:val="22"/>
          <w:szCs w:val="22"/>
        </w:rPr>
        <w:t>15-1</w:t>
      </w:r>
      <w:r w:rsidR="00F71447">
        <w:rPr>
          <w:rFonts w:ascii="Arial" w:hAnsi="Arial" w:cs="Arial"/>
          <w:sz w:val="22"/>
          <w:szCs w:val="22"/>
        </w:rPr>
        <w:t>60 dní</w:t>
      </w:r>
      <w:r w:rsidRPr="00FC3D00">
        <w:rPr>
          <w:rFonts w:ascii="Arial" w:hAnsi="Arial" w:cs="Arial"/>
          <w:sz w:val="22"/>
          <w:szCs w:val="22"/>
        </w:rPr>
        <w:t xml:space="preserve">, </w:t>
      </w:r>
      <w:r w:rsidR="00F71447">
        <w:rPr>
          <w:rFonts w:ascii="Arial" w:hAnsi="Arial" w:cs="Arial"/>
          <w:sz w:val="22"/>
          <w:szCs w:val="22"/>
        </w:rPr>
        <w:t>nejčastěji</w:t>
      </w:r>
      <w:r w:rsidR="00C2348A">
        <w:rPr>
          <w:rFonts w:ascii="Arial" w:hAnsi="Arial" w:cs="Arial"/>
          <w:sz w:val="22"/>
          <w:szCs w:val="22"/>
        </w:rPr>
        <w:t xml:space="preserve"> se pohybuje</w:t>
      </w:r>
      <w:r w:rsidR="00F71447">
        <w:rPr>
          <w:rFonts w:ascii="Arial" w:hAnsi="Arial" w:cs="Arial"/>
          <w:sz w:val="22"/>
          <w:szCs w:val="22"/>
        </w:rPr>
        <w:t xml:space="preserve"> kolem 50 dní</w:t>
      </w:r>
      <w:r w:rsidRPr="00FC3D00">
        <w:rPr>
          <w:rFonts w:ascii="Arial" w:hAnsi="Arial" w:cs="Arial"/>
          <w:sz w:val="22"/>
          <w:szCs w:val="22"/>
        </w:rPr>
        <w:t>. Krev nakažených osob je infekční již několik týdnů po nákaze.</w:t>
      </w:r>
      <w:r w:rsidR="00C2348A">
        <w:rPr>
          <w:rFonts w:ascii="Arial" w:hAnsi="Arial" w:cs="Arial"/>
          <w:sz w:val="22"/>
          <w:szCs w:val="22"/>
        </w:rPr>
        <w:t xml:space="preserve"> Proti nákaze není dostupné očkování.</w:t>
      </w:r>
    </w:p>
    <w:p w14:paraId="3CBB0B39" w14:textId="77777777" w:rsidR="00165EC3" w:rsidRDefault="00165EC3" w:rsidP="00A461D6">
      <w:pPr>
        <w:pStyle w:val="Zkladntext"/>
        <w:rPr>
          <w:rFonts w:ascii="Arial" w:hAnsi="Arial" w:cs="Arial"/>
          <w:sz w:val="22"/>
          <w:szCs w:val="22"/>
        </w:rPr>
      </w:pPr>
    </w:p>
    <w:p w14:paraId="4FEAB9FC" w14:textId="777D9507" w:rsidR="004E58C7" w:rsidRPr="00D55542" w:rsidRDefault="00D55542" w:rsidP="00D5554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55542">
        <w:rPr>
          <w:rFonts w:ascii="Arial" w:hAnsi="Arial" w:cs="Arial"/>
          <w:b w:val="0"/>
          <w:smallCaps w:val="0"/>
          <w:sz w:val="22"/>
          <w:szCs w:val="22"/>
        </w:rPr>
        <w:t xml:space="preserve">Ostatní </w:t>
      </w:r>
      <w:r w:rsidR="00FF166E" w:rsidRPr="00D55542">
        <w:rPr>
          <w:rFonts w:ascii="Arial" w:hAnsi="Arial" w:cs="Arial"/>
          <w:b w:val="0"/>
          <w:smallCaps w:val="0"/>
          <w:sz w:val="22"/>
          <w:szCs w:val="22"/>
        </w:rPr>
        <w:t>zmíněné hepatitidy</w:t>
      </w:r>
      <w:r w:rsidR="004E58C7" w:rsidRPr="00D55542">
        <w:rPr>
          <w:rFonts w:ascii="Arial" w:hAnsi="Arial" w:cs="Arial"/>
          <w:b w:val="0"/>
          <w:smallCaps w:val="0"/>
          <w:sz w:val="22"/>
          <w:szCs w:val="22"/>
        </w:rPr>
        <w:t xml:space="preserve"> – D, F a </w:t>
      </w:r>
      <w:r w:rsidR="00FF166E" w:rsidRPr="00D55542">
        <w:rPr>
          <w:rFonts w:ascii="Arial" w:hAnsi="Arial" w:cs="Arial"/>
          <w:b w:val="0"/>
          <w:smallCaps w:val="0"/>
          <w:sz w:val="22"/>
          <w:szCs w:val="22"/>
        </w:rPr>
        <w:t>G nemají</w:t>
      </w:r>
      <w:r w:rsidR="004E58C7" w:rsidRPr="00D5554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1336D" w:rsidRPr="00D55542">
        <w:rPr>
          <w:rFonts w:ascii="Arial" w:hAnsi="Arial" w:cs="Arial"/>
          <w:b w:val="0"/>
          <w:smallCaps w:val="0"/>
          <w:sz w:val="22"/>
          <w:szCs w:val="22"/>
        </w:rPr>
        <w:t>zatím ve</w:t>
      </w:r>
      <w:r w:rsidR="004E58C7" w:rsidRPr="00D55542">
        <w:rPr>
          <w:rFonts w:ascii="Arial" w:hAnsi="Arial" w:cs="Arial"/>
          <w:b w:val="0"/>
          <w:smallCaps w:val="0"/>
          <w:sz w:val="22"/>
          <w:szCs w:val="22"/>
        </w:rPr>
        <w:t xml:space="preserve"> větším měřítku praktický význam.</w:t>
      </w:r>
    </w:p>
    <w:p w14:paraId="1108F8F7" w14:textId="77777777" w:rsidR="00164E97" w:rsidRPr="00931152" w:rsidRDefault="00B2333A" w:rsidP="008754C5">
      <w:pPr>
        <w:pStyle w:val="Nadpis1"/>
        <w:rPr>
          <w:rFonts w:ascii="Arial" w:hAnsi="Arial" w:cs="Arial"/>
          <w:b w:val="0"/>
          <w:sz w:val="22"/>
          <w:szCs w:val="22"/>
        </w:rPr>
      </w:pPr>
      <w:r w:rsidRPr="0093115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</w:t>
      </w:r>
    </w:p>
    <w:p w14:paraId="7099D750" w14:textId="77777777" w:rsidR="00D55542" w:rsidRDefault="00D55542" w:rsidP="00467820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0C3571F0" w14:textId="77777777" w:rsidR="00D55542" w:rsidRDefault="00D55542" w:rsidP="00467820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7960AFCB" w14:textId="77777777" w:rsidR="00D55542" w:rsidRDefault="00D55542" w:rsidP="00D55542">
      <w:pPr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MUDr. Monika </w:t>
      </w:r>
      <w:proofErr w:type="spellStart"/>
      <w:r>
        <w:rPr>
          <w:rFonts w:ascii="Arial" w:hAnsi="Arial" w:cs="Arial"/>
          <w:b w:val="0"/>
          <w:smallCaps w:val="0"/>
          <w:sz w:val="22"/>
          <w:szCs w:val="22"/>
        </w:rPr>
        <w:t>Hausenblasová</w:t>
      </w:r>
      <w:proofErr w:type="spellEnd"/>
    </w:p>
    <w:p w14:paraId="0D44F403" w14:textId="5A30668A" w:rsidR="00D55542" w:rsidRPr="00931152" w:rsidRDefault="00D55542" w:rsidP="00D55542">
      <w:pPr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ředitelka odboru protiepidemického</w:t>
      </w:r>
    </w:p>
    <w:p w14:paraId="15DA050A" w14:textId="58E60AB4" w:rsidR="00467820" w:rsidRDefault="00467820" w:rsidP="00467820">
      <w:pPr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            </w:t>
      </w:r>
    </w:p>
    <w:p w14:paraId="1F9DA178" w14:textId="77777777" w:rsidR="002569BD" w:rsidRPr="00460E7D" w:rsidRDefault="002569BD" w:rsidP="002569BD">
      <w:pPr>
        <w:pStyle w:val="Bezmezer"/>
        <w:tabs>
          <w:tab w:val="left" w:pos="8445"/>
        </w:tabs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0E7D">
        <w:rPr>
          <w:rFonts w:ascii="Arial" w:hAnsi="Arial" w:cs="Arial"/>
        </w:rPr>
        <w:t>uzana Balašová</w:t>
      </w:r>
      <w:r>
        <w:rPr>
          <w:rFonts w:ascii="Arial" w:hAnsi="Arial" w:cs="Arial"/>
        </w:rPr>
        <w:tab/>
      </w:r>
    </w:p>
    <w:p w14:paraId="7D484D09" w14:textId="77777777" w:rsidR="002569BD" w:rsidRDefault="002569BD" w:rsidP="002569BD">
      <w:pPr>
        <w:pStyle w:val="Bezmezer"/>
        <w:jc w:val="both"/>
        <w:rPr>
          <w:b/>
          <w:sz w:val="24"/>
          <w:szCs w:val="24"/>
        </w:rPr>
      </w:pPr>
      <w:r w:rsidRPr="00460E7D">
        <w:rPr>
          <w:rFonts w:ascii="Arial" w:hAnsi="Arial" w:cs="Arial"/>
        </w:rPr>
        <w:t>tisková mluvčí KHS LK</w:t>
      </w:r>
    </w:p>
    <w:p w14:paraId="661D1BA6" w14:textId="77777777" w:rsidR="00467820" w:rsidRDefault="00467820" w:rsidP="00467820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2043DC65" w14:textId="63B79B17" w:rsidR="00164E97" w:rsidRPr="00931152" w:rsidRDefault="00467820" w:rsidP="00D55542">
      <w:pPr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                                                                                          </w:t>
      </w:r>
    </w:p>
    <w:sectPr w:rsidR="00164E97" w:rsidRPr="00931152" w:rsidSect="00D5554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991" w:bottom="993" w:left="851" w:header="709" w:footer="352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EBBB" w14:textId="77777777" w:rsidR="004E3AA7" w:rsidRDefault="004E3AA7">
      <w:r>
        <w:separator/>
      </w:r>
    </w:p>
  </w:endnote>
  <w:endnote w:type="continuationSeparator" w:id="0">
    <w:p w14:paraId="2FF53552" w14:textId="77777777" w:rsidR="004E3AA7" w:rsidRDefault="004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7682" w14:textId="480FD796" w:rsidR="00B2333A" w:rsidRDefault="00B2333A" w:rsidP="00D55542">
    <w:pPr>
      <w:pStyle w:val="Zpat"/>
      <w:rPr>
        <w:rStyle w:val="slostrnky"/>
        <w:b w:val="0"/>
        <w:smallCaps w:val="0"/>
        <w:sz w:val="20"/>
      </w:rPr>
    </w:pPr>
    <w:r>
      <w:rPr>
        <w:rStyle w:val="slostrnky"/>
        <w:b w:val="0"/>
        <w:smallCaps w:val="0"/>
        <w:sz w:val="20"/>
      </w:rPr>
      <w:t>___________________________________________________________________________________________________</w:t>
    </w:r>
  </w:p>
  <w:p w14:paraId="0993321E" w14:textId="5436097F" w:rsidR="00B2333A" w:rsidRPr="00D55542" w:rsidRDefault="00B2333A" w:rsidP="00D55542">
    <w:pPr>
      <w:pStyle w:val="Zpat"/>
      <w:jc w:val="center"/>
      <w:rPr>
        <w:rFonts w:ascii="Arial" w:hAnsi="Arial" w:cs="Arial"/>
        <w:b w:val="0"/>
        <w:smallCaps w:val="0"/>
        <w:sz w:val="16"/>
        <w:szCs w:val="16"/>
      </w:rPr>
    </w:pP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Strana </w:t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begin"/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instrText xml:space="preserve"> PAGE </w:instrText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separate"/>
    </w:r>
    <w:r w:rsidR="00244AC8" w:rsidRPr="00D55542">
      <w:rPr>
        <w:rStyle w:val="slostrnky"/>
        <w:rFonts w:ascii="Arial" w:hAnsi="Arial" w:cs="Arial"/>
        <w:b w:val="0"/>
        <w:smallCaps w:val="0"/>
        <w:noProof/>
        <w:sz w:val="16"/>
        <w:szCs w:val="16"/>
      </w:rPr>
      <w:t>2</w:t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end"/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 (celkem </w:t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begin"/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instrText xml:space="preserve"> NUMPAGES </w:instrText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separate"/>
    </w:r>
    <w:r w:rsidR="00244AC8" w:rsidRPr="00D55542">
      <w:rPr>
        <w:rStyle w:val="slostrnky"/>
        <w:rFonts w:ascii="Arial" w:hAnsi="Arial" w:cs="Arial"/>
        <w:b w:val="0"/>
        <w:smallCaps w:val="0"/>
        <w:noProof/>
        <w:sz w:val="16"/>
        <w:szCs w:val="16"/>
      </w:rPr>
      <w:t>2</w:t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end"/>
    </w:r>
    <w:r w:rsidRPr="00D55542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F4CE" w14:textId="6B5D6268" w:rsidR="00B2333A" w:rsidRDefault="00B2333A" w:rsidP="009045F7">
    <w:pPr>
      <w:pStyle w:val="Zpat"/>
      <w:rPr>
        <w:rStyle w:val="slostrnky"/>
        <w:b w:val="0"/>
        <w:smallCaps w:val="0"/>
        <w:sz w:val="20"/>
      </w:rPr>
    </w:pPr>
    <w:r>
      <w:rPr>
        <w:rStyle w:val="slostrnky"/>
        <w:b w:val="0"/>
        <w:smallCaps w:val="0"/>
        <w:sz w:val="20"/>
      </w:rPr>
      <w:t>_______________________________________________________________________________________________</w:t>
    </w:r>
  </w:p>
  <w:p w14:paraId="788254A8" w14:textId="77777777" w:rsidR="00B2333A" w:rsidRPr="0071280C" w:rsidRDefault="00B2333A" w:rsidP="009045F7">
    <w:pPr>
      <w:pStyle w:val="Zpat"/>
      <w:jc w:val="center"/>
      <w:rPr>
        <w:rStyle w:val="slostrnky"/>
        <w:rFonts w:ascii="Arial" w:hAnsi="Arial" w:cs="Arial"/>
        <w:b w:val="0"/>
        <w:smallCaps w:val="0"/>
        <w:sz w:val="16"/>
        <w:szCs w:val="16"/>
      </w:rPr>
    </w:pP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Strana </w:t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begin"/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instrText xml:space="preserve"> PAGE </w:instrText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separate"/>
    </w:r>
    <w:r w:rsidR="00244AC8" w:rsidRPr="0071280C">
      <w:rPr>
        <w:rStyle w:val="slostrnky"/>
        <w:rFonts w:ascii="Arial" w:hAnsi="Arial" w:cs="Arial"/>
        <w:b w:val="0"/>
        <w:smallCaps w:val="0"/>
        <w:noProof/>
        <w:sz w:val="16"/>
        <w:szCs w:val="16"/>
      </w:rPr>
      <w:t>1</w:t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end"/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 (celkem </w:t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begin"/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instrText xml:space="preserve"> NUMPAGES </w:instrText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separate"/>
    </w:r>
    <w:r w:rsidR="00244AC8" w:rsidRPr="0071280C">
      <w:rPr>
        <w:rStyle w:val="slostrnky"/>
        <w:rFonts w:ascii="Arial" w:hAnsi="Arial" w:cs="Arial"/>
        <w:b w:val="0"/>
        <w:smallCaps w:val="0"/>
        <w:noProof/>
        <w:sz w:val="16"/>
        <w:szCs w:val="16"/>
      </w:rPr>
      <w:t>2</w:t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fldChar w:fldCharType="end"/>
    </w:r>
    <w:r w:rsidRPr="0071280C">
      <w:rPr>
        <w:rStyle w:val="slostrnky"/>
        <w:rFonts w:ascii="Arial" w:hAnsi="Arial" w:cs="Arial"/>
        <w:b w:val="0"/>
        <w:smallCaps w:val="0"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E624" w14:textId="77777777" w:rsidR="004E3AA7" w:rsidRDefault="004E3AA7">
      <w:r>
        <w:separator/>
      </w:r>
    </w:p>
  </w:footnote>
  <w:footnote w:type="continuationSeparator" w:id="0">
    <w:p w14:paraId="22B2ABD4" w14:textId="77777777" w:rsidR="004E3AA7" w:rsidRDefault="004E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7475" w14:textId="77777777" w:rsidR="00B2333A" w:rsidRDefault="00B2333A">
    <w:pPr>
      <w:jc w:val="center"/>
      <w:outlineLvl w:val="0"/>
      <w:rPr>
        <w:i/>
        <w:smallCaps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5F3F" w14:textId="77777777" w:rsidR="00767C28" w:rsidRPr="00CE4FB7" w:rsidRDefault="00767C28" w:rsidP="00767C28">
    <w:pPr>
      <w:pStyle w:val="Nzev"/>
      <w:spacing w:after="40"/>
      <w:ind w:left="1843"/>
      <w:jc w:val="both"/>
      <w:rPr>
        <w:rFonts w:ascii="Arial" w:hAnsi="Arial" w:cs="Arial"/>
        <w:b w:val="0"/>
        <w:caps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58240" behindDoc="0" locked="0" layoutInCell="1" allowOverlap="1" wp14:anchorId="3110191A" wp14:editId="519FBB6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15" name="Obrázek 15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Pr="00CE4FB7">
      <w:rPr>
        <w:rFonts w:ascii="Arial" w:hAnsi="Arial" w:cs="Arial"/>
        <w:b w:val="0"/>
        <w:spacing w:val="-2"/>
        <w:sz w:val="24"/>
        <w:szCs w:val="24"/>
      </w:rPr>
      <w:t>Libereckého kraje</w:t>
    </w:r>
    <w:r w:rsidRPr="00CE4FB7">
      <w:rPr>
        <w:rFonts w:ascii="Arial" w:hAnsi="Arial" w:cs="Arial"/>
        <w:spacing w:val="-2"/>
        <w:sz w:val="24"/>
        <w:szCs w:val="24"/>
      </w:rPr>
      <w:t xml:space="preserve"> </w:t>
    </w:r>
    <w:r w:rsidRPr="00CE4FB7">
      <w:rPr>
        <w:rFonts w:ascii="Arial" w:hAnsi="Arial" w:cs="Arial"/>
        <w:b w:val="0"/>
        <w:spacing w:val="-2"/>
        <w:sz w:val="24"/>
        <w:szCs w:val="24"/>
      </w:rPr>
      <w:t>se sídlem v Liberci</w:t>
    </w:r>
  </w:p>
  <w:p w14:paraId="62E0BF43" w14:textId="77777777" w:rsidR="00767C28" w:rsidRPr="00CE4FB7" w:rsidRDefault="00767C28" w:rsidP="00767C28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485 253 111, sekretariat@khslbc.cz </w:t>
    </w:r>
  </w:p>
  <w:p w14:paraId="63166333" w14:textId="77777777" w:rsidR="00767C28" w:rsidRPr="00CE4FB7" w:rsidRDefault="00767C28" w:rsidP="00767C28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6CE89103" w14:textId="77777777" w:rsidR="00767C28" w:rsidRPr="0019257C" w:rsidRDefault="00767C28" w:rsidP="00767C28">
    <w:pPr>
      <w:pStyle w:val="Zhlav"/>
      <w:pBdr>
        <w:bottom w:val="single" w:sz="4" w:space="0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4C98"/>
    <w:multiLevelType w:val="hybridMultilevel"/>
    <w:tmpl w:val="90A69D92"/>
    <w:lvl w:ilvl="0" w:tplc="8A24F7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318BB"/>
    <w:multiLevelType w:val="hybridMultilevel"/>
    <w:tmpl w:val="0D6064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E774A"/>
    <w:multiLevelType w:val="hybridMultilevel"/>
    <w:tmpl w:val="5E66F2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E757C"/>
    <w:multiLevelType w:val="hybridMultilevel"/>
    <w:tmpl w:val="903E410C"/>
    <w:lvl w:ilvl="0" w:tplc="3A88E09E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7D50917"/>
    <w:multiLevelType w:val="hybridMultilevel"/>
    <w:tmpl w:val="AC780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AE3"/>
    <w:multiLevelType w:val="hybridMultilevel"/>
    <w:tmpl w:val="A044CDE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5E53EC1"/>
    <w:multiLevelType w:val="hybridMultilevel"/>
    <w:tmpl w:val="8DAC9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43810"/>
    <w:multiLevelType w:val="hybridMultilevel"/>
    <w:tmpl w:val="B7547FC2"/>
    <w:lvl w:ilvl="0" w:tplc="BA4C8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66034"/>
    <w:multiLevelType w:val="hybridMultilevel"/>
    <w:tmpl w:val="6C7AE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9E7"/>
    <w:multiLevelType w:val="hybridMultilevel"/>
    <w:tmpl w:val="C1EAD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578">
    <w:abstractNumId w:val="3"/>
  </w:num>
  <w:num w:numId="2" w16cid:durableId="306322349">
    <w:abstractNumId w:val="4"/>
  </w:num>
  <w:num w:numId="3" w16cid:durableId="524366861">
    <w:abstractNumId w:val="7"/>
  </w:num>
  <w:num w:numId="4" w16cid:durableId="1541016329">
    <w:abstractNumId w:val="9"/>
  </w:num>
  <w:num w:numId="5" w16cid:durableId="1592860498">
    <w:abstractNumId w:val="0"/>
  </w:num>
  <w:num w:numId="6" w16cid:durableId="1083844777">
    <w:abstractNumId w:val="5"/>
  </w:num>
  <w:num w:numId="7" w16cid:durableId="401760706">
    <w:abstractNumId w:val="8"/>
  </w:num>
  <w:num w:numId="8" w16cid:durableId="299656400">
    <w:abstractNumId w:val="2"/>
  </w:num>
  <w:num w:numId="9" w16cid:durableId="1925605690">
    <w:abstractNumId w:val="6"/>
  </w:num>
  <w:num w:numId="10" w16cid:durableId="184532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36"/>
    <w:rsid w:val="00001D67"/>
    <w:rsid w:val="00005EB5"/>
    <w:rsid w:val="000071BF"/>
    <w:rsid w:val="00030137"/>
    <w:rsid w:val="00030808"/>
    <w:rsid w:val="00035CDC"/>
    <w:rsid w:val="000436A8"/>
    <w:rsid w:val="00045479"/>
    <w:rsid w:val="00051C05"/>
    <w:rsid w:val="00056C3A"/>
    <w:rsid w:val="0006021B"/>
    <w:rsid w:val="00071962"/>
    <w:rsid w:val="00081280"/>
    <w:rsid w:val="00084D8C"/>
    <w:rsid w:val="00087B03"/>
    <w:rsid w:val="00095DAD"/>
    <w:rsid w:val="000975CF"/>
    <w:rsid w:val="000A4BA3"/>
    <w:rsid w:val="000A5454"/>
    <w:rsid w:val="000B2769"/>
    <w:rsid w:val="000B4BF5"/>
    <w:rsid w:val="000B51B4"/>
    <w:rsid w:val="000B68AB"/>
    <w:rsid w:val="000C0DBC"/>
    <w:rsid w:val="000C39FD"/>
    <w:rsid w:val="000C6887"/>
    <w:rsid w:val="000C7030"/>
    <w:rsid w:val="000C75E5"/>
    <w:rsid w:val="000D4F51"/>
    <w:rsid w:val="000D654D"/>
    <w:rsid w:val="000D7056"/>
    <w:rsid w:val="000E1E45"/>
    <w:rsid w:val="000E1F46"/>
    <w:rsid w:val="00100598"/>
    <w:rsid w:val="00101B25"/>
    <w:rsid w:val="00103E7E"/>
    <w:rsid w:val="00105627"/>
    <w:rsid w:val="001071BC"/>
    <w:rsid w:val="001167BA"/>
    <w:rsid w:val="00123AB1"/>
    <w:rsid w:val="00124DAE"/>
    <w:rsid w:val="00126865"/>
    <w:rsid w:val="00131024"/>
    <w:rsid w:val="00134FD9"/>
    <w:rsid w:val="00140669"/>
    <w:rsid w:val="00143841"/>
    <w:rsid w:val="001638E7"/>
    <w:rsid w:val="00164E97"/>
    <w:rsid w:val="00165A59"/>
    <w:rsid w:val="00165EC3"/>
    <w:rsid w:val="0017024F"/>
    <w:rsid w:val="00175B1E"/>
    <w:rsid w:val="001761DC"/>
    <w:rsid w:val="00182C85"/>
    <w:rsid w:val="001830F8"/>
    <w:rsid w:val="001858AA"/>
    <w:rsid w:val="00186C1B"/>
    <w:rsid w:val="00192AF3"/>
    <w:rsid w:val="00194518"/>
    <w:rsid w:val="00197081"/>
    <w:rsid w:val="001A2900"/>
    <w:rsid w:val="001A3A60"/>
    <w:rsid w:val="001A644E"/>
    <w:rsid w:val="001B22B6"/>
    <w:rsid w:val="001B2F14"/>
    <w:rsid w:val="001B5CD8"/>
    <w:rsid w:val="001B6209"/>
    <w:rsid w:val="001B630E"/>
    <w:rsid w:val="001B68E9"/>
    <w:rsid w:val="001C2AEE"/>
    <w:rsid w:val="001C3872"/>
    <w:rsid w:val="001C75B5"/>
    <w:rsid w:val="001D33E3"/>
    <w:rsid w:val="001D3D8E"/>
    <w:rsid w:val="001E18A9"/>
    <w:rsid w:val="001E7C18"/>
    <w:rsid w:val="001F2021"/>
    <w:rsid w:val="00213319"/>
    <w:rsid w:val="00214716"/>
    <w:rsid w:val="00221BFD"/>
    <w:rsid w:val="0023176D"/>
    <w:rsid w:val="002330CD"/>
    <w:rsid w:val="002352A0"/>
    <w:rsid w:val="0023603D"/>
    <w:rsid w:val="002375FA"/>
    <w:rsid w:val="00237B6E"/>
    <w:rsid w:val="00237F6F"/>
    <w:rsid w:val="00242DBD"/>
    <w:rsid w:val="002444EA"/>
    <w:rsid w:val="00244AC8"/>
    <w:rsid w:val="002515F7"/>
    <w:rsid w:val="002569BD"/>
    <w:rsid w:val="00256B55"/>
    <w:rsid w:val="002614F6"/>
    <w:rsid w:val="0026237A"/>
    <w:rsid w:val="0026355A"/>
    <w:rsid w:val="002662CA"/>
    <w:rsid w:val="00270FA5"/>
    <w:rsid w:val="00271F32"/>
    <w:rsid w:val="00272FE4"/>
    <w:rsid w:val="0027545C"/>
    <w:rsid w:val="00280CB8"/>
    <w:rsid w:val="00284AB0"/>
    <w:rsid w:val="00291DF2"/>
    <w:rsid w:val="00296702"/>
    <w:rsid w:val="002A48CB"/>
    <w:rsid w:val="002A5D26"/>
    <w:rsid w:val="002A5FD8"/>
    <w:rsid w:val="002A7CCD"/>
    <w:rsid w:val="002B376E"/>
    <w:rsid w:val="002B6DD7"/>
    <w:rsid w:val="002B7CDF"/>
    <w:rsid w:val="002C0783"/>
    <w:rsid w:val="002C1F00"/>
    <w:rsid w:val="002E01EF"/>
    <w:rsid w:val="002E0D59"/>
    <w:rsid w:val="002E3209"/>
    <w:rsid w:val="002E48B8"/>
    <w:rsid w:val="002E768B"/>
    <w:rsid w:val="002F318E"/>
    <w:rsid w:val="00302517"/>
    <w:rsid w:val="003148DB"/>
    <w:rsid w:val="00320CD2"/>
    <w:rsid w:val="0032199E"/>
    <w:rsid w:val="00322362"/>
    <w:rsid w:val="0032489F"/>
    <w:rsid w:val="003321AE"/>
    <w:rsid w:val="003328DB"/>
    <w:rsid w:val="003337AA"/>
    <w:rsid w:val="003345ED"/>
    <w:rsid w:val="003400FD"/>
    <w:rsid w:val="00342960"/>
    <w:rsid w:val="0034394F"/>
    <w:rsid w:val="00343C3A"/>
    <w:rsid w:val="0035473A"/>
    <w:rsid w:val="00354F2D"/>
    <w:rsid w:val="00354FB4"/>
    <w:rsid w:val="00361F4A"/>
    <w:rsid w:val="00366B7C"/>
    <w:rsid w:val="003709AE"/>
    <w:rsid w:val="00371C92"/>
    <w:rsid w:val="0037279F"/>
    <w:rsid w:val="0037375E"/>
    <w:rsid w:val="00373B5D"/>
    <w:rsid w:val="00375A75"/>
    <w:rsid w:val="00381CAE"/>
    <w:rsid w:val="00383644"/>
    <w:rsid w:val="003836F3"/>
    <w:rsid w:val="00384923"/>
    <w:rsid w:val="003874DF"/>
    <w:rsid w:val="00392308"/>
    <w:rsid w:val="003A2ED5"/>
    <w:rsid w:val="003B0323"/>
    <w:rsid w:val="003B0D05"/>
    <w:rsid w:val="003B117E"/>
    <w:rsid w:val="003B4BA6"/>
    <w:rsid w:val="003B66D3"/>
    <w:rsid w:val="003B703F"/>
    <w:rsid w:val="003C05CB"/>
    <w:rsid w:val="003C39BF"/>
    <w:rsid w:val="003D1193"/>
    <w:rsid w:val="003D212A"/>
    <w:rsid w:val="003D5ED2"/>
    <w:rsid w:val="003E1FB0"/>
    <w:rsid w:val="003E5A3C"/>
    <w:rsid w:val="003E5AD5"/>
    <w:rsid w:val="003F1B91"/>
    <w:rsid w:val="003F6A0D"/>
    <w:rsid w:val="003F7E47"/>
    <w:rsid w:val="0040058F"/>
    <w:rsid w:val="00400C18"/>
    <w:rsid w:val="0040299B"/>
    <w:rsid w:val="00402E80"/>
    <w:rsid w:val="004053ED"/>
    <w:rsid w:val="00407FFA"/>
    <w:rsid w:val="00423726"/>
    <w:rsid w:val="0042593E"/>
    <w:rsid w:val="004261E5"/>
    <w:rsid w:val="004272C0"/>
    <w:rsid w:val="00427D2C"/>
    <w:rsid w:val="00432704"/>
    <w:rsid w:val="0043504B"/>
    <w:rsid w:val="0044025C"/>
    <w:rsid w:val="00442612"/>
    <w:rsid w:val="00446226"/>
    <w:rsid w:val="00447404"/>
    <w:rsid w:val="00447A63"/>
    <w:rsid w:val="0045238C"/>
    <w:rsid w:val="00454419"/>
    <w:rsid w:val="00460273"/>
    <w:rsid w:val="00463E22"/>
    <w:rsid w:val="00466110"/>
    <w:rsid w:val="00467820"/>
    <w:rsid w:val="00476185"/>
    <w:rsid w:val="00476E48"/>
    <w:rsid w:val="004816F8"/>
    <w:rsid w:val="0048634A"/>
    <w:rsid w:val="00491437"/>
    <w:rsid w:val="004934AA"/>
    <w:rsid w:val="004944E1"/>
    <w:rsid w:val="00496E99"/>
    <w:rsid w:val="00497224"/>
    <w:rsid w:val="004A3F4C"/>
    <w:rsid w:val="004A56D9"/>
    <w:rsid w:val="004A5AFC"/>
    <w:rsid w:val="004C0B7E"/>
    <w:rsid w:val="004C408F"/>
    <w:rsid w:val="004C6D47"/>
    <w:rsid w:val="004D52F8"/>
    <w:rsid w:val="004E3AA7"/>
    <w:rsid w:val="004E445C"/>
    <w:rsid w:val="004E58C7"/>
    <w:rsid w:val="004F1432"/>
    <w:rsid w:val="004F2868"/>
    <w:rsid w:val="00504976"/>
    <w:rsid w:val="00504DFA"/>
    <w:rsid w:val="00522F9E"/>
    <w:rsid w:val="00526510"/>
    <w:rsid w:val="00536547"/>
    <w:rsid w:val="00536A91"/>
    <w:rsid w:val="0053772D"/>
    <w:rsid w:val="00540073"/>
    <w:rsid w:val="005410F9"/>
    <w:rsid w:val="005463C9"/>
    <w:rsid w:val="00547376"/>
    <w:rsid w:val="00547B4A"/>
    <w:rsid w:val="00551684"/>
    <w:rsid w:val="0055685F"/>
    <w:rsid w:val="0056180A"/>
    <w:rsid w:val="00577560"/>
    <w:rsid w:val="005805CD"/>
    <w:rsid w:val="005809F3"/>
    <w:rsid w:val="00581F83"/>
    <w:rsid w:val="00583212"/>
    <w:rsid w:val="00587EE0"/>
    <w:rsid w:val="00592DBB"/>
    <w:rsid w:val="00596FF5"/>
    <w:rsid w:val="005A5C76"/>
    <w:rsid w:val="005A5F6F"/>
    <w:rsid w:val="005B49A5"/>
    <w:rsid w:val="005C06FF"/>
    <w:rsid w:val="005C0D52"/>
    <w:rsid w:val="005C5687"/>
    <w:rsid w:val="005D2958"/>
    <w:rsid w:val="005D4B15"/>
    <w:rsid w:val="005E3DDB"/>
    <w:rsid w:val="005E665B"/>
    <w:rsid w:val="005F0DEC"/>
    <w:rsid w:val="005F5910"/>
    <w:rsid w:val="006034E4"/>
    <w:rsid w:val="00605CC2"/>
    <w:rsid w:val="00614596"/>
    <w:rsid w:val="00615FC0"/>
    <w:rsid w:val="00617DD0"/>
    <w:rsid w:val="00624984"/>
    <w:rsid w:val="00626FDD"/>
    <w:rsid w:val="00630E75"/>
    <w:rsid w:val="00631A17"/>
    <w:rsid w:val="00634A78"/>
    <w:rsid w:val="0063687D"/>
    <w:rsid w:val="0065088F"/>
    <w:rsid w:val="0065657D"/>
    <w:rsid w:val="00661078"/>
    <w:rsid w:val="00662268"/>
    <w:rsid w:val="00667F27"/>
    <w:rsid w:val="006710E4"/>
    <w:rsid w:val="00674CEF"/>
    <w:rsid w:val="00675B81"/>
    <w:rsid w:val="00680EAE"/>
    <w:rsid w:val="00681D3F"/>
    <w:rsid w:val="00685738"/>
    <w:rsid w:val="006871C5"/>
    <w:rsid w:val="00690680"/>
    <w:rsid w:val="0069493F"/>
    <w:rsid w:val="006A5B6C"/>
    <w:rsid w:val="006B0CFE"/>
    <w:rsid w:val="006B68F1"/>
    <w:rsid w:val="006C4A6F"/>
    <w:rsid w:val="006D1DB5"/>
    <w:rsid w:val="006D3377"/>
    <w:rsid w:val="006D5ADE"/>
    <w:rsid w:val="006D758F"/>
    <w:rsid w:val="006E3174"/>
    <w:rsid w:val="006E6746"/>
    <w:rsid w:val="007018DE"/>
    <w:rsid w:val="00706984"/>
    <w:rsid w:val="007108B1"/>
    <w:rsid w:val="0071280C"/>
    <w:rsid w:val="00716245"/>
    <w:rsid w:val="0071679E"/>
    <w:rsid w:val="007177DA"/>
    <w:rsid w:val="00724C52"/>
    <w:rsid w:val="00731699"/>
    <w:rsid w:val="0073382F"/>
    <w:rsid w:val="00737780"/>
    <w:rsid w:val="00744874"/>
    <w:rsid w:val="00744BF7"/>
    <w:rsid w:val="00745D5A"/>
    <w:rsid w:val="00745F78"/>
    <w:rsid w:val="00750BF5"/>
    <w:rsid w:val="00753F06"/>
    <w:rsid w:val="00754D0C"/>
    <w:rsid w:val="0075522F"/>
    <w:rsid w:val="007604B5"/>
    <w:rsid w:val="00760A82"/>
    <w:rsid w:val="00766464"/>
    <w:rsid w:val="00767C28"/>
    <w:rsid w:val="007708AA"/>
    <w:rsid w:val="0077788F"/>
    <w:rsid w:val="00782057"/>
    <w:rsid w:val="00786622"/>
    <w:rsid w:val="007869D3"/>
    <w:rsid w:val="007910C4"/>
    <w:rsid w:val="00792EF9"/>
    <w:rsid w:val="0079359F"/>
    <w:rsid w:val="00797875"/>
    <w:rsid w:val="007C1219"/>
    <w:rsid w:val="007C4949"/>
    <w:rsid w:val="007C54F5"/>
    <w:rsid w:val="007D2BA6"/>
    <w:rsid w:val="007D64C4"/>
    <w:rsid w:val="007E2AB8"/>
    <w:rsid w:val="007E2AEC"/>
    <w:rsid w:val="007E478A"/>
    <w:rsid w:val="007F00DF"/>
    <w:rsid w:val="007F0A42"/>
    <w:rsid w:val="007F0DFD"/>
    <w:rsid w:val="00807FDB"/>
    <w:rsid w:val="008119BE"/>
    <w:rsid w:val="0081743D"/>
    <w:rsid w:val="00817904"/>
    <w:rsid w:val="00822CB7"/>
    <w:rsid w:val="008241E0"/>
    <w:rsid w:val="00830E5F"/>
    <w:rsid w:val="00840DD0"/>
    <w:rsid w:val="00843E0C"/>
    <w:rsid w:val="00844DDA"/>
    <w:rsid w:val="00857271"/>
    <w:rsid w:val="008602C4"/>
    <w:rsid w:val="0086671F"/>
    <w:rsid w:val="008713B8"/>
    <w:rsid w:val="00871609"/>
    <w:rsid w:val="00872631"/>
    <w:rsid w:val="008754C5"/>
    <w:rsid w:val="00875FF2"/>
    <w:rsid w:val="008815BB"/>
    <w:rsid w:val="00881933"/>
    <w:rsid w:val="00882AEA"/>
    <w:rsid w:val="00882F0A"/>
    <w:rsid w:val="008951FC"/>
    <w:rsid w:val="00895207"/>
    <w:rsid w:val="008A3265"/>
    <w:rsid w:val="008A3916"/>
    <w:rsid w:val="008B3DD6"/>
    <w:rsid w:val="008B428A"/>
    <w:rsid w:val="008C6128"/>
    <w:rsid w:val="008D0846"/>
    <w:rsid w:val="008D0A8C"/>
    <w:rsid w:val="008D5C51"/>
    <w:rsid w:val="008E11B9"/>
    <w:rsid w:val="008E18A6"/>
    <w:rsid w:val="008E343C"/>
    <w:rsid w:val="008E649F"/>
    <w:rsid w:val="008F0FE2"/>
    <w:rsid w:val="008F2612"/>
    <w:rsid w:val="008F4BC7"/>
    <w:rsid w:val="008F54FF"/>
    <w:rsid w:val="008F6156"/>
    <w:rsid w:val="008F738D"/>
    <w:rsid w:val="0090056E"/>
    <w:rsid w:val="009031BA"/>
    <w:rsid w:val="009037A7"/>
    <w:rsid w:val="009045F7"/>
    <w:rsid w:val="00912762"/>
    <w:rsid w:val="00914251"/>
    <w:rsid w:val="009230AC"/>
    <w:rsid w:val="00930F0F"/>
    <w:rsid w:val="00931152"/>
    <w:rsid w:val="0093359D"/>
    <w:rsid w:val="009371C0"/>
    <w:rsid w:val="00942E02"/>
    <w:rsid w:val="00943971"/>
    <w:rsid w:val="00946D39"/>
    <w:rsid w:val="0094741C"/>
    <w:rsid w:val="00955656"/>
    <w:rsid w:val="00962A1A"/>
    <w:rsid w:val="00965B89"/>
    <w:rsid w:val="00972E95"/>
    <w:rsid w:val="00973E91"/>
    <w:rsid w:val="00975E50"/>
    <w:rsid w:val="009779D2"/>
    <w:rsid w:val="00981207"/>
    <w:rsid w:val="0098307B"/>
    <w:rsid w:val="00983CED"/>
    <w:rsid w:val="00985291"/>
    <w:rsid w:val="0099323F"/>
    <w:rsid w:val="00994D27"/>
    <w:rsid w:val="00997836"/>
    <w:rsid w:val="009A7C68"/>
    <w:rsid w:val="009B01EF"/>
    <w:rsid w:val="009B1570"/>
    <w:rsid w:val="009C0027"/>
    <w:rsid w:val="009C2D4C"/>
    <w:rsid w:val="009C417B"/>
    <w:rsid w:val="009D2F06"/>
    <w:rsid w:val="009D408B"/>
    <w:rsid w:val="009E046E"/>
    <w:rsid w:val="009E266F"/>
    <w:rsid w:val="009E418A"/>
    <w:rsid w:val="009E7239"/>
    <w:rsid w:val="009F0104"/>
    <w:rsid w:val="009F10A5"/>
    <w:rsid w:val="009F3649"/>
    <w:rsid w:val="009F5CE6"/>
    <w:rsid w:val="009F65EA"/>
    <w:rsid w:val="00A13355"/>
    <w:rsid w:val="00A25610"/>
    <w:rsid w:val="00A3152F"/>
    <w:rsid w:val="00A37A08"/>
    <w:rsid w:val="00A40864"/>
    <w:rsid w:val="00A41AD4"/>
    <w:rsid w:val="00A42031"/>
    <w:rsid w:val="00A426AC"/>
    <w:rsid w:val="00A4347B"/>
    <w:rsid w:val="00A44EC2"/>
    <w:rsid w:val="00A45466"/>
    <w:rsid w:val="00A461D6"/>
    <w:rsid w:val="00A52F72"/>
    <w:rsid w:val="00A60085"/>
    <w:rsid w:val="00A620A3"/>
    <w:rsid w:val="00A63B52"/>
    <w:rsid w:val="00A65262"/>
    <w:rsid w:val="00A67E45"/>
    <w:rsid w:val="00A73B45"/>
    <w:rsid w:val="00A75DDE"/>
    <w:rsid w:val="00A841AB"/>
    <w:rsid w:val="00A8707F"/>
    <w:rsid w:val="00AA0439"/>
    <w:rsid w:val="00AA21D6"/>
    <w:rsid w:val="00AA300A"/>
    <w:rsid w:val="00AA72E8"/>
    <w:rsid w:val="00AB37E1"/>
    <w:rsid w:val="00AB7F31"/>
    <w:rsid w:val="00AC1E34"/>
    <w:rsid w:val="00AD199F"/>
    <w:rsid w:val="00AD24AE"/>
    <w:rsid w:val="00AE64F8"/>
    <w:rsid w:val="00AE6E26"/>
    <w:rsid w:val="00AE74C9"/>
    <w:rsid w:val="00AF3D03"/>
    <w:rsid w:val="00B00041"/>
    <w:rsid w:val="00B017A1"/>
    <w:rsid w:val="00B01B8A"/>
    <w:rsid w:val="00B03341"/>
    <w:rsid w:val="00B05AD1"/>
    <w:rsid w:val="00B1410C"/>
    <w:rsid w:val="00B15CEA"/>
    <w:rsid w:val="00B1640C"/>
    <w:rsid w:val="00B21C40"/>
    <w:rsid w:val="00B2333A"/>
    <w:rsid w:val="00B328A8"/>
    <w:rsid w:val="00B3619A"/>
    <w:rsid w:val="00B43F5E"/>
    <w:rsid w:val="00B54715"/>
    <w:rsid w:val="00B6699B"/>
    <w:rsid w:val="00B67B27"/>
    <w:rsid w:val="00B7614D"/>
    <w:rsid w:val="00B80D1F"/>
    <w:rsid w:val="00B81FC4"/>
    <w:rsid w:val="00B85501"/>
    <w:rsid w:val="00B8678F"/>
    <w:rsid w:val="00B96D72"/>
    <w:rsid w:val="00BA1649"/>
    <w:rsid w:val="00BA3018"/>
    <w:rsid w:val="00BA3603"/>
    <w:rsid w:val="00BA57B7"/>
    <w:rsid w:val="00BB02F2"/>
    <w:rsid w:val="00BB0409"/>
    <w:rsid w:val="00BB0D51"/>
    <w:rsid w:val="00BB4B73"/>
    <w:rsid w:val="00BC0E53"/>
    <w:rsid w:val="00BC1671"/>
    <w:rsid w:val="00BC24A5"/>
    <w:rsid w:val="00BD007B"/>
    <w:rsid w:val="00BD4992"/>
    <w:rsid w:val="00BD5333"/>
    <w:rsid w:val="00BD5773"/>
    <w:rsid w:val="00BD64BE"/>
    <w:rsid w:val="00BE1190"/>
    <w:rsid w:val="00BE4B4B"/>
    <w:rsid w:val="00BE4C8B"/>
    <w:rsid w:val="00BE537A"/>
    <w:rsid w:val="00BE6143"/>
    <w:rsid w:val="00BF0A79"/>
    <w:rsid w:val="00BF0CC8"/>
    <w:rsid w:val="00BF16A2"/>
    <w:rsid w:val="00BF3192"/>
    <w:rsid w:val="00BF7BF6"/>
    <w:rsid w:val="00C01932"/>
    <w:rsid w:val="00C1336D"/>
    <w:rsid w:val="00C2348A"/>
    <w:rsid w:val="00C26848"/>
    <w:rsid w:val="00C26CBD"/>
    <w:rsid w:val="00C27639"/>
    <w:rsid w:val="00C33A26"/>
    <w:rsid w:val="00C34BE2"/>
    <w:rsid w:val="00C36F66"/>
    <w:rsid w:val="00C416A5"/>
    <w:rsid w:val="00C420F1"/>
    <w:rsid w:val="00C4621E"/>
    <w:rsid w:val="00C50F95"/>
    <w:rsid w:val="00C5479B"/>
    <w:rsid w:val="00C61267"/>
    <w:rsid w:val="00C70778"/>
    <w:rsid w:val="00C7104E"/>
    <w:rsid w:val="00C730C4"/>
    <w:rsid w:val="00C77552"/>
    <w:rsid w:val="00C90AB0"/>
    <w:rsid w:val="00C936BC"/>
    <w:rsid w:val="00C945DD"/>
    <w:rsid w:val="00C95D45"/>
    <w:rsid w:val="00C96BBA"/>
    <w:rsid w:val="00CA0FB9"/>
    <w:rsid w:val="00CA2871"/>
    <w:rsid w:val="00CA2EEE"/>
    <w:rsid w:val="00CA579A"/>
    <w:rsid w:val="00CA6232"/>
    <w:rsid w:val="00CA68B0"/>
    <w:rsid w:val="00CA7809"/>
    <w:rsid w:val="00CA7D3F"/>
    <w:rsid w:val="00CB3ADA"/>
    <w:rsid w:val="00CB41CB"/>
    <w:rsid w:val="00CB4A78"/>
    <w:rsid w:val="00CB7320"/>
    <w:rsid w:val="00CD7385"/>
    <w:rsid w:val="00CE393F"/>
    <w:rsid w:val="00CE488B"/>
    <w:rsid w:val="00CE66FD"/>
    <w:rsid w:val="00CE6BB7"/>
    <w:rsid w:val="00CE6EA4"/>
    <w:rsid w:val="00CF182F"/>
    <w:rsid w:val="00CF6173"/>
    <w:rsid w:val="00CF718E"/>
    <w:rsid w:val="00D0460C"/>
    <w:rsid w:val="00D06DC3"/>
    <w:rsid w:val="00D07028"/>
    <w:rsid w:val="00D073A6"/>
    <w:rsid w:val="00D10192"/>
    <w:rsid w:val="00D121C4"/>
    <w:rsid w:val="00D24165"/>
    <w:rsid w:val="00D24D10"/>
    <w:rsid w:val="00D25B1B"/>
    <w:rsid w:val="00D341B2"/>
    <w:rsid w:val="00D403AA"/>
    <w:rsid w:val="00D40822"/>
    <w:rsid w:val="00D416C2"/>
    <w:rsid w:val="00D437D9"/>
    <w:rsid w:val="00D46E3A"/>
    <w:rsid w:val="00D51C46"/>
    <w:rsid w:val="00D55542"/>
    <w:rsid w:val="00D60675"/>
    <w:rsid w:val="00D6071F"/>
    <w:rsid w:val="00D746B8"/>
    <w:rsid w:val="00D80C17"/>
    <w:rsid w:val="00D84D0B"/>
    <w:rsid w:val="00D87BF7"/>
    <w:rsid w:val="00D929A4"/>
    <w:rsid w:val="00D937FF"/>
    <w:rsid w:val="00D97216"/>
    <w:rsid w:val="00DA4987"/>
    <w:rsid w:val="00DA5B18"/>
    <w:rsid w:val="00DA622C"/>
    <w:rsid w:val="00DA773B"/>
    <w:rsid w:val="00DC0642"/>
    <w:rsid w:val="00DC643C"/>
    <w:rsid w:val="00DD0FD3"/>
    <w:rsid w:val="00DD3BA7"/>
    <w:rsid w:val="00DD4AB7"/>
    <w:rsid w:val="00DE06F8"/>
    <w:rsid w:val="00DE66C5"/>
    <w:rsid w:val="00DF1F6D"/>
    <w:rsid w:val="00DF26F5"/>
    <w:rsid w:val="00DF3600"/>
    <w:rsid w:val="00E01B51"/>
    <w:rsid w:val="00E045B4"/>
    <w:rsid w:val="00E0493F"/>
    <w:rsid w:val="00E05E43"/>
    <w:rsid w:val="00E076A4"/>
    <w:rsid w:val="00E11758"/>
    <w:rsid w:val="00E12F70"/>
    <w:rsid w:val="00E1322E"/>
    <w:rsid w:val="00E20DD8"/>
    <w:rsid w:val="00E27041"/>
    <w:rsid w:val="00E41691"/>
    <w:rsid w:val="00E52814"/>
    <w:rsid w:val="00E55958"/>
    <w:rsid w:val="00E56295"/>
    <w:rsid w:val="00E566C9"/>
    <w:rsid w:val="00E575E4"/>
    <w:rsid w:val="00E63292"/>
    <w:rsid w:val="00E641E2"/>
    <w:rsid w:val="00E64641"/>
    <w:rsid w:val="00E65A16"/>
    <w:rsid w:val="00E6695E"/>
    <w:rsid w:val="00E7232F"/>
    <w:rsid w:val="00E72742"/>
    <w:rsid w:val="00E76917"/>
    <w:rsid w:val="00E769AC"/>
    <w:rsid w:val="00E82AF4"/>
    <w:rsid w:val="00E84266"/>
    <w:rsid w:val="00E957C4"/>
    <w:rsid w:val="00E95CCE"/>
    <w:rsid w:val="00E9758B"/>
    <w:rsid w:val="00EA010F"/>
    <w:rsid w:val="00EA2944"/>
    <w:rsid w:val="00EA504F"/>
    <w:rsid w:val="00EB2A49"/>
    <w:rsid w:val="00EC00D7"/>
    <w:rsid w:val="00EC4B96"/>
    <w:rsid w:val="00EC717F"/>
    <w:rsid w:val="00ED0317"/>
    <w:rsid w:val="00ED0674"/>
    <w:rsid w:val="00ED23CC"/>
    <w:rsid w:val="00ED2F7C"/>
    <w:rsid w:val="00EE28CB"/>
    <w:rsid w:val="00EE6FED"/>
    <w:rsid w:val="00EF0EC5"/>
    <w:rsid w:val="00EF1265"/>
    <w:rsid w:val="00F123BC"/>
    <w:rsid w:val="00F2052E"/>
    <w:rsid w:val="00F21053"/>
    <w:rsid w:val="00F22B21"/>
    <w:rsid w:val="00F22EFF"/>
    <w:rsid w:val="00F272C6"/>
    <w:rsid w:val="00F309E8"/>
    <w:rsid w:val="00F317B1"/>
    <w:rsid w:val="00F31DBE"/>
    <w:rsid w:val="00F35371"/>
    <w:rsid w:val="00F36639"/>
    <w:rsid w:val="00F44FEC"/>
    <w:rsid w:val="00F50B79"/>
    <w:rsid w:val="00F51973"/>
    <w:rsid w:val="00F643DD"/>
    <w:rsid w:val="00F71447"/>
    <w:rsid w:val="00F722CD"/>
    <w:rsid w:val="00F729C5"/>
    <w:rsid w:val="00F73777"/>
    <w:rsid w:val="00F857A3"/>
    <w:rsid w:val="00F90B28"/>
    <w:rsid w:val="00F97546"/>
    <w:rsid w:val="00FA22AF"/>
    <w:rsid w:val="00FA3C8C"/>
    <w:rsid w:val="00FA3F3F"/>
    <w:rsid w:val="00FA469F"/>
    <w:rsid w:val="00FA7A24"/>
    <w:rsid w:val="00FB3C77"/>
    <w:rsid w:val="00FB43A8"/>
    <w:rsid w:val="00FB622C"/>
    <w:rsid w:val="00FC4923"/>
    <w:rsid w:val="00FD0842"/>
    <w:rsid w:val="00FD58F4"/>
    <w:rsid w:val="00FD78F3"/>
    <w:rsid w:val="00FE48D2"/>
    <w:rsid w:val="00FE5869"/>
    <w:rsid w:val="00FE7886"/>
    <w:rsid w:val="00FF166E"/>
    <w:rsid w:val="00FF5678"/>
    <w:rsid w:val="00FF5DC2"/>
    <w:rsid w:val="00FF604D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2661"/>
  <w15:docId w15:val="{CC7C49C0-90AB-4C1C-8209-34E7883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b/>
      <w:smallCaps/>
      <w:sz w:val="4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mallCaps w:val="0"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mallCaps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19708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mallCaps w:val="0"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b w:val="0"/>
      <w:smallCaps w:val="0"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754D0C"/>
    <w:rPr>
      <w:color w:val="800080"/>
      <w:u w:val="single"/>
    </w:rPr>
  </w:style>
  <w:style w:type="paragraph" w:styleId="Podnadpis">
    <w:name w:val="Subtitle"/>
    <w:basedOn w:val="Normln"/>
    <w:link w:val="PodnadpisChar"/>
    <w:qFormat/>
    <w:rsid w:val="00427D2C"/>
    <w:pPr>
      <w:ind w:left="1701"/>
      <w:jc w:val="center"/>
    </w:pPr>
    <w:rPr>
      <w:bCs/>
      <w:caps/>
      <w:smallCaps w:val="0"/>
      <w:spacing w:val="80"/>
      <w:sz w:val="32"/>
    </w:rPr>
  </w:style>
  <w:style w:type="character" w:customStyle="1" w:styleId="Nadpis3Char">
    <w:name w:val="Nadpis 3 Char"/>
    <w:link w:val="Nadpis3"/>
    <w:rsid w:val="00197081"/>
    <w:rPr>
      <w:rFonts w:ascii="Arial" w:hAnsi="Arial" w:cs="Arial"/>
      <w:b/>
      <w:bCs/>
      <w:smallCaps/>
      <w:sz w:val="26"/>
      <w:szCs w:val="26"/>
      <w:lang w:val="cs-CZ" w:eastAsia="cs-CZ" w:bidi="ar-SA"/>
    </w:rPr>
  </w:style>
  <w:style w:type="paragraph" w:styleId="Bezmezer">
    <w:name w:val="No Spacing"/>
    <w:uiPriority w:val="1"/>
    <w:qFormat/>
    <w:rsid w:val="001B620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F6A0D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4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43DD"/>
    <w:rPr>
      <w:rFonts w:ascii="Tahoma" w:hAnsi="Tahoma" w:cs="Tahoma"/>
      <w:b/>
      <w:smallCaps/>
      <w:sz w:val="16"/>
      <w:szCs w:val="16"/>
    </w:rPr>
  </w:style>
  <w:style w:type="table" w:styleId="Mkatabulky">
    <w:name w:val="Table Grid"/>
    <w:basedOn w:val="Normlntabulka"/>
    <w:uiPriority w:val="59"/>
    <w:rsid w:val="006C4A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237F6F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iln">
    <w:name w:val="Strong"/>
    <w:uiPriority w:val="22"/>
    <w:qFormat/>
    <w:rsid w:val="00237F6F"/>
    <w:rPr>
      <w:b/>
      <w:bCs/>
    </w:rPr>
  </w:style>
  <w:style w:type="paragraph" w:styleId="Zkladntextodsazen">
    <w:name w:val="Body Text Indent"/>
    <w:basedOn w:val="Normln"/>
    <w:link w:val="ZkladntextodsazenChar"/>
    <w:unhideWhenUsed/>
    <w:rsid w:val="00CA579A"/>
    <w:pPr>
      <w:spacing w:after="120"/>
      <w:ind w:left="283"/>
    </w:pPr>
    <w:rPr>
      <w:b w:val="0"/>
      <w:smallCaps w:val="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79A"/>
  </w:style>
  <w:style w:type="character" w:customStyle="1" w:styleId="articlekeyword">
    <w:name w:val="article__keyword"/>
    <w:basedOn w:val="Standardnpsmoodstavce"/>
    <w:rsid w:val="00750BF5"/>
  </w:style>
  <w:style w:type="character" w:customStyle="1" w:styleId="ZkladntextChar">
    <w:name w:val="Základní text Char"/>
    <w:link w:val="Zkladntext"/>
    <w:rsid w:val="00A461D6"/>
    <w:rPr>
      <w:sz w:val="24"/>
    </w:rPr>
  </w:style>
  <w:style w:type="character" w:customStyle="1" w:styleId="NzevChar">
    <w:name w:val="Název Char"/>
    <w:link w:val="Nzev"/>
    <w:rsid w:val="00767C28"/>
    <w:rPr>
      <w:b/>
      <w:sz w:val="48"/>
    </w:rPr>
  </w:style>
  <w:style w:type="character" w:customStyle="1" w:styleId="PodnadpisChar">
    <w:name w:val="Podnadpis Char"/>
    <w:link w:val="Podnadpis"/>
    <w:rsid w:val="00767C28"/>
    <w:rPr>
      <w:b/>
      <w:bCs/>
      <w:caps/>
      <w:spacing w:val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ikiskripta.eu/w/Hepatocelul%C3%A1rn%C3%AD_karcin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B79D-37BB-450B-BBBA-F9816772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1054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OHS Liberec</Company>
  <LinksUpToDate>false</LinksUpToDate>
  <CharactersWithSpaces>7260</CharactersWithSpaces>
  <SharedDoc>false</SharedDoc>
  <HLinks>
    <vt:vector size="6" baseType="variant"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mailto:sekretariat@khslbc.cz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Balašová Zuzana</cp:lastModifiedBy>
  <cp:revision>8</cp:revision>
  <cp:lastPrinted>2024-07-26T11:11:00Z</cp:lastPrinted>
  <dcterms:created xsi:type="dcterms:W3CDTF">2024-07-26T08:27:00Z</dcterms:created>
  <dcterms:modified xsi:type="dcterms:W3CDTF">2024-07-26T11:11:00Z</dcterms:modified>
</cp:coreProperties>
</file>