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7418" w14:textId="613513F3" w:rsidR="00C73476" w:rsidRPr="00460E7D" w:rsidRDefault="00C73476" w:rsidP="00460E7D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460E7D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A77368">
        <w:rPr>
          <w:rFonts w:ascii="Arial" w:hAnsi="Arial" w:cs="Arial"/>
          <w:b w:val="0"/>
          <w:smallCaps w:val="0"/>
          <w:sz w:val="22"/>
          <w:szCs w:val="22"/>
        </w:rPr>
        <w:t>1</w:t>
      </w:r>
      <w:r w:rsidR="00227F45">
        <w:rPr>
          <w:rFonts w:ascii="Arial" w:hAnsi="Arial" w:cs="Arial"/>
          <w:b w:val="0"/>
          <w:smallCaps w:val="0"/>
          <w:sz w:val="22"/>
          <w:szCs w:val="22"/>
        </w:rPr>
        <w:t>9</w:t>
      </w:r>
      <w:r w:rsidRPr="00460E7D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8577EF">
        <w:rPr>
          <w:rFonts w:ascii="Arial" w:hAnsi="Arial" w:cs="Arial"/>
          <w:b w:val="0"/>
          <w:smallCaps w:val="0"/>
          <w:sz w:val="22"/>
          <w:szCs w:val="22"/>
        </w:rPr>
        <w:t>září</w:t>
      </w:r>
      <w:r w:rsidRPr="00460E7D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044A82">
        <w:rPr>
          <w:rFonts w:ascii="Arial" w:hAnsi="Arial" w:cs="Arial"/>
          <w:b w:val="0"/>
          <w:smallCaps w:val="0"/>
          <w:sz w:val="22"/>
          <w:szCs w:val="22"/>
        </w:rPr>
        <w:t>202</w:t>
      </w:r>
      <w:r w:rsidR="00052CDA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3C387279" w14:textId="321A85E1" w:rsidR="002F22B1" w:rsidRDefault="002F22B1" w:rsidP="00460E7D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  <w:u w:val="single"/>
        </w:rPr>
      </w:pPr>
    </w:p>
    <w:p w14:paraId="1C556C9A" w14:textId="4CE21954" w:rsidR="00C73476" w:rsidRPr="00460E7D" w:rsidRDefault="00F83855" w:rsidP="00460E7D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  <w:u w:val="single"/>
        </w:rPr>
      </w:pPr>
      <w:r w:rsidRPr="007E47BF">
        <w:rPr>
          <w:rFonts w:ascii="Arial" w:hAnsi="Arial" w:cs="Arial"/>
          <w:b w:val="0"/>
          <w:i/>
          <w:smallCaps w:val="0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37F3753" wp14:editId="10DECCBE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1557020" cy="1552575"/>
            <wp:effectExtent l="0" t="0" r="5080" b="9525"/>
            <wp:wrapTight wrapText="bothSides">
              <wp:wrapPolygon edited="0">
                <wp:start x="0" y="0"/>
                <wp:lineTo x="0" y="21467"/>
                <wp:lineTo x="21406" y="21467"/>
                <wp:lineTo x="2140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76" w:rsidRPr="00460E7D">
        <w:rPr>
          <w:rFonts w:ascii="Arial" w:hAnsi="Arial" w:cs="Arial"/>
          <w:bCs/>
          <w:smallCaps w:val="0"/>
          <w:sz w:val="22"/>
          <w:szCs w:val="22"/>
          <w:u w:val="single"/>
        </w:rPr>
        <w:t>Tisková zpráva</w:t>
      </w:r>
    </w:p>
    <w:p w14:paraId="1434060C" w14:textId="5816087B" w:rsidR="00F42DF6" w:rsidRPr="00460E7D" w:rsidRDefault="008577EF" w:rsidP="00460E7D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>
        <w:rPr>
          <w:rFonts w:ascii="Arial" w:hAnsi="Arial" w:cs="Arial"/>
          <w:bCs/>
          <w:smallCaps w:val="0"/>
          <w:sz w:val="22"/>
          <w:szCs w:val="22"/>
        </w:rPr>
        <w:t>Podzim nezastavíš, chřipku ano – očkuj se</w:t>
      </w:r>
      <w:r w:rsidR="001175D4">
        <w:rPr>
          <w:rFonts w:ascii="Arial" w:hAnsi="Arial" w:cs="Arial"/>
          <w:bCs/>
          <w:smallCaps w:val="0"/>
          <w:sz w:val="22"/>
          <w:szCs w:val="22"/>
        </w:rPr>
        <w:t>!</w:t>
      </w:r>
    </w:p>
    <w:p w14:paraId="7956619E" w14:textId="537382CE" w:rsidR="00F27AD4" w:rsidRDefault="00F27AD4" w:rsidP="00C476EC">
      <w:pPr>
        <w:spacing w:before="12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>V pátek 13. 9. 2024 v Krajské vědecké knihovně v Liberci proběhla zdravotně preventivní akce o významu očkování nejen pro pacienty s kardiovaskulárními a jinými závažnými onemocněními s názvem “Podzim nezastavíš, chřipku ano – očkuj se“.</w:t>
      </w:r>
      <w:r w:rsidR="00E42C6C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Úvodním slovem přivítal lékařský ředitel Krajské nemocnice Liberec, a. s. Tomáš Roubíček. </w:t>
      </w:r>
    </w:p>
    <w:p w14:paraId="02FFA863" w14:textId="61286753" w:rsidR="008C4E8D" w:rsidRDefault="00F27AD4" w:rsidP="00C476EC">
      <w:pPr>
        <w:spacing w:before="12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Přednášku pro veřejnost připravil </w:t>
      </w:r>
      <w:r w:rsidR="00166CD2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praktický lékař pro dospělé 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Jiří Šmíd a řeč byla vzhledem k nadcházejícímu podzimu zejména o </w:t>
      </w:r>
      <w:r w:rsidR="008C4E8D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rizicích onemocnění 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>chřip</w:t>
      </w:r>
      <w:r w:rsidR="008C4E8D">
        <w:rPr>
          <w:rFonts w:ascii="Arial" w:hAnsi="Arial" w:cs="Arial"/>
          <w:b w:val="0"/>
          <w:smallCaps w:val="0"/>
          <w:color w:val="000000"/>
          <w:sz w:val="22"/>
          <w:szCs w:val="22"/>
        </w:rPr>
        <w:t>kou,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covid</w:t>
      </w:r>
      <w:r w:rsidR="008C4E8D">
        <w:rPr>
          <w:rFonts w:ascii="Arial" w:hAnsi="Arial" w:cs="Arial"/>
          <w:b w:val="0"/>
          <w:smallCaps w:val="0"/>
          <w:color w:val="000000"/>
          <w:sz w:val="22"/>
          <w:szCs w:val="22"/>
        </w:rPr>
        <w:t>em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-19 a </w:t>
      </w:r>
      <w:r w:rsidR="008C4E8D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bakteriální </w:t>
      </w:r>
      <w:proofErr w:type="spellStart"/>
      <w:r w:rsidR="008C4E8D">
        <w:rPr>
          <w:rFonts w:ascii="Arial" w:hAnsi="Arial" w:cs="Arial"/>
          <w:b w:val="0"/>
          <w:smallCaps w:val="0"/>
          <w:color w:val="000000"/>
          <w:sz w:val="22"/>
          <w:szCs w:val="22"/>
        </w:rPr>
        <w:t>pneumokové</w:t>
      </w:r>
      <w:proofErr w:type="spellEnd"/>
      <w:r w:rsidR="008C4E8D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infekci, která může obě předchozí onemocnění ještě více zkomplikovat. </w:t>
      </w:r>
    </w:p>
    <w:p w14:paraId="3E5A29AB" w14:textId="61766E43" w:rsidR="00F83855" w:rsidRDefault="00F83855" w:rsidP="00C476EC">
      <w:pPr>
        <w:spacing w:before="12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  <w:r w:rsidRPr="00A8212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„Mým cílem bylo vyvrátit u přítomných mýty, které jsou spojeny </w:t>
      </w:r>
      <w:r w:rsidR="00855424" w:rsidRPr="00A8212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zejména </w:t>
      </w:r>
      <w:r w:rsidRPr="00A8212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s očkováním</w:t>
      </w:r>
      <w:r w:rsidR="00603B76" w:rsidRPr="00A8212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 </w:t>
      </w:r>
      <w:r w:rsidRPr="00A8212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proti chřipce</w:t>
      </w:r>
      <w:r w:rsidR="00166CD2" w:rsidRPr="00A8212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 </w:t>
      </w:r>
      <w:r w:rsidR="00A8212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                </w:t>
      </w:r>
      <w:r w:rsidR="00166CD2" w:rsidRPr="00A8212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a vysvětlit přínos tohoto očkování</w:t>
      </w:r>
      <w:r w:rsidR="00A8212B" w:rsidRPr="00A8212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, které je nejlepší prevencí proti chřipce. Často se mluví o tom, že po aplikaci vakcíny očkovaný chřipkou onemocněl. V závislosti na době, která od aplikace uplynula je buď vysvětlením, že bylo očkováno v inkubační době, tedy dotyčný měl virus chřipky </w:t>
      </w:r>
      <w:r w:rsidR="00AD46A3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již </w:t>
      </w:r>
      <w:r w:rsidR="00A8212B" w:rsidRPr="00A8212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v těle a nevěděl o tom, to je v případě onemocnění do 1-</w:t>
      </w:r>
      <w:r w:rsidR="003B0173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3</w:t>
      </w:r>
      <w:r w:rsidR="00A8212B" w:rsidRPr="00A8212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 dn</w:t>
      </w:r>
      <w:r w:rsidR="00855424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ů po očkování</w:t>
      </w:r>
      <w:r w:rsidR="00A8212B" w:rsidRPr="00A8212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. Pokud onemocnění vypukne řekněme 10</w:t>
      </w:r>
      <w:r w:rsidR="00855424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.</w:t>
      </w:r>
      <w:r w:rsidR="00A8212B" w:rsidRPr="00A8212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 den, vakcína ještě nezačala působit, k tomu potřebuje 14 dní. Pokud je to delší doba, tak pak bohužel očkovaný </w:t>
      </w:r>
      <w:proofErr w:type="gramStart"/>
      <w:r w:rsidR="00A8212B" w:rsidRPr="00A8212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patří</w:t>
      </w:r>
      <w:proofErr w:type="gramEnd"/>
      <w:r w:rsidR="00A8212B" w:rsidRPr="00A8212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 ke skupině </w:t>
      </w:r>
      <w:r w:rsidR="003B0173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zhruba </w:t>
      </w:r>
      <w:r w:rsidR="00A8212B" w:rsidRPr="00A8212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30 % osob, které se i po očkování chřipkou </w:t>
      </w:r>
      <w:r w:rsidR="003B0173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přeci jen </w:t>
      </w:r>
      <w:r w:rsidR="00A8212B" w:rsidRPr="00A8212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nakazí. </w:t>
      </w:r>
      <w:r w:rsidR="00AD46A3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Vakcíny proti chřipce jsou neživé, onemocnět z nich není možné. </w:t>
      </w:r>
      <w:r w:rsidR="00166CD2" w:rsidRPr="00A8212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Chřipka A je vážné onemocnění, které dokáže rozkolísat úmrtnostní křivku. </w:t>
      </w:r>
      <w:r w:rsidR="00A8212B" w:rsidRPr="00A8212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Očkovaným pacientům mohu slíbit, že na ni neumřou a </w:t>
      </w:r>
      <w:proofErr w:type="gramStart"/>
      <w:r w:rsidR="00A8212B" w:rsidRPr="00A8212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neskončí</w:t>
      </w:r>
      <w:proofErr w:type="gramEnd"/>
      <w:r w:rsidR="00A8212B" w:rsidRPr="00A8212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 s vážným průběhem v</w:t>
      </w:r>
      <w:r w:rsidR="00E42C6C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 </w:t>
      </w:r>
      <w:r w:rsidR="00A8212B" w:rsidRPr="00A8212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nemocnici</w:t>
      </w:r>
      <w:r w:rsidR="00E42C6C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, nikoliv to, že se </w:t>
      </w:r>
      <w:r w:rsidR="00E17FB3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jí </w:t>
      </w:r>
      <w:r w:rsidR="00FA02B8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zaručeně </w:t>
      </w:r>
      <w:r w:rsidR="00E42C6C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nenakazí</w:t>
      </w:r>
      <w:r w:rsidR="00A8212B" w:rsidRPr="00A8212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“</w:t>
      </w:r>
      <w:r w:rsid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,</w:t>
      </w:r>
      <w:r w:rsidR="00A8212B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vysvětluje Šmíd. </w:t>
      </w:r>
    </w:p>
    <w:p w14:paraId="138A147B" w14:textId="2C0BEF4E" w:rsidR="00A8212B" w:rsidRDefault="00A8212B" w:rsidP="00C476EC">
      <w:pPr>
        <w:spacing w:before="12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>Ideálním obdobím pro očkování chřipkou jsou měsíce říjen a listopad</w:t>
      </w:r>
      <w:r w:rsidR="00E42C6C">
        <w:rPr>
          <w:rFonts w:ascii="Arial" w:hAnsi="Arial" w:cs="Arial"/>
          <w:b w:val="0"/>
          <w:smallCaps w:val="0"/>
          <w:color w:val="000000"/>
          <w:sz w:val="22"/>
          <w:szCs w:val="22"/>
        </w:rPr>
        <w:t>. Vakcína</w:t>
      </w:r>
      <w:r w:rsidR="002E7A33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začíná působit po 14 dnech</w:t>
      </w:r>
      <w:r w:rsidR="00E42C6C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od její aplikace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. Účinnost očkovací látky je </w:t>
      </w:r>
      <w:r w:rsidR="002E7A33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zhruba 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6 měsíců, 2 měsíce po očkování zajištuje maximální ochranu. </w:t>
      </w:r>
      <w:r w:rsidR="002E7A33">
        <w:rPr>
          <w:rFonts w:ascii="Arial" w:hAnsi="Arial" w:cs="Arial"/>
          <w:b w:val="0"/>
          <w:smallCaps w:val="0"/>
          <w:color w:val="000000"/>
          <w:sz w:val="22"/>
          <w:szCs w:val="22"/>
        </w:rPr>
        <w:t>Chřipka se objevuje obvykle koncem roku</w:t>
      </w:r>
      <w:r w:rsidR="00FA02B8">
        <w:rPr>
          <w:rFonts w:ascii="Arial" w:hAnsi="Arial" w:cs="Arial"/>
          <w:b w:val="0"/>
          <w:smallCaps w:val="0"/>
          <w:color w:val="000000"/>
          <w:sz w:val="22"/>
          <w:szCs w:val="22"/>
        </w:rPr>
        <w:t>, od prosince do března</w:t>
      </w:r>
      <w:r w:rsidR="002E7A33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. </w:t>
      </w:r>
    </w:p>
    <w:p w14:paraId="353DA56E" w14:textId="4A4394B9" w:rsidR="002E7A33" w:rsidRDefault="002E7A33" w:rsidP="00C476EC">
      <w:pPr>
        <w:spacing w:before="12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  <w:r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„Proočkovanost </w:t>
      </w:r>
      <w:r w:rsidR="00FA02B8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české </w:t>
      </w:r>
      <w:r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společnosti </w:t>
      </w:r>
      <w:r w:rsidR="00E42C6C"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na chřipku </w:t>
      </w:r>
      <w:r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je velmi nízká</w:t>
      </w:r>
      <w:r w:rsidR="00FA02B8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 cca 7</w:t>
      </w:r>
      <w:r w:rsidR="00227F45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 </w:t>
      </w:r>
      <w:r w:rsidR="00FA02B8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%</w:t>
      </w:r>
      <w:r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 a </w:t>
      </w:r>
      <w:proofErr w:type="gramStart"/>
      <w:r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liší</w:t>
      </w:r>
      <w:proofErr w:type="gramEnd"/>
      <w:r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 se podle věkových skupin. </w:t>
      </w:r>
      <w:r w:rsidR="00FA02B8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V Německu je proočkovanost cca 30</w:t>
      </w:r>
      <w:r w:rsidR="00227F45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 </w:t>
      </w:r>
      <w:r w:rsidR="00FA02B8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%. </w:t>
      </w:r>
      <w:r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Musíme si uvědomit, že právě proočkovanost snižuje šíření onemocnění v</w:t>
      </w:r>
      <w:r w:rsidR="007B6B9E"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 populaci</w:t>
      </w:r>
      <w:r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 potažmo v rodinách, kde se setkávají </w:t>
      </w:r>
      <w:r w:rsidR="0068101C"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generace prarodičů a vn</w:t>
      </w:r>
      <w:r w:rsidR="00FA02B8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oučat</w:t>
      </w:r>
      <w:r w:rsidR="00BE41EB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 a očkováním se chrání navzájem</w:t>
      </w:r>
      <w:r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.</w:t>
      </w:r>
      <w:r w:rsidR="0068101C"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 </w:t>
      </w:r>
      <w:r w:rsidR="007B6B9E"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Klíčové </w:t>
      </w:r>
      <w:r w:rsidR="0068101C"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je </w:t>
      </w:r>
      <w:r w:rsidR="007B6B9E"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toto </w:t>
      </w:r>
      <w:r w:rsidR="0068101C"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očkování </w:t>
      </w:r>
      <w:r w:rsidR="007B6B9E"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mj. </w:t>
      </w:r>
      <w:r w:rsidR="0068101C"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pro pracovníky v sociálních službách, zdravotnických zařízeních</w:t>
      </w:r>
      <w:r w:rsidR="007B6B9E"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, pro seniory, </w:t>
      </w:r>
      <w:r w:rsidR="00A06351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pro těhotné ženy, </w:t>
      </w:r>
      <w:r w:rsidR="007B6B9E"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pro kardiaky, </w:t>
      </w:r>
      <w:r w:rsidR="00604A93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diabetiky, plicní pacienty a jinak </w:t>
      </w:r>
      <w:r w:rsidR="007B6B9E"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chronicky nemocné. Vzhledem k tomu, že chřipka může vést k závažným komplikacím, měl by očkování zvážit každý z nás</w:t>
      </w:r>
      <w:r w:rsidR="0068101C"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“</w:t>
      </w:r>
      <w:r w:rsidR="007B6B9E" w:rsidRPr="007B6B9E"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,</w:t>
      </w:r>
      <w:r w:rsidR="0068101C" w:rsidRPr="007B6B9E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doplňuje ředitelka KHS LK Jana Loosová.</w:t>
      </w:r>
      <w:r w:rsidR="0068101C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</w:t>
      </w:r>
    </w:p>
    <w:p w14:paraId="25DE720F" w14:textId="49679975" w:rsidR="00F27AD4" w:rsidRDefault="00F83855" w:rsidP="00C476EC">
      <w:pPr>
        <w:spacing w:before="12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>Dále se mluvilo např. o ko</w:t>
      </w:r>
      <w:r w:rsidR="00F27AD4">
        <w:rPr>
          <w:rFonts w:ascii="Arial" w:hAnsi="Arial" w:cs="Arial"/>
          <w:b w:val="0"/>
          <w:smallCaps w:val="0"/>
          <w:color w:val="000000"/>
          <w:sz w:val="22"/>
          <w:szCs w:val="22"/>
        </w:rPr>
        <w:t>mbinované vakcíně proti záš</w:t>
      </w:r>
      <w:r w:rsidR="001175D4">
        <w:rPr>
          <w:rFonts w:ascii="Arial" w:hAnsi="Arial" w:cs="Arial"/>
          <w:b w:val="0"/>
          <w:smallCaps w:val="0"/>
          <w:color w:val="000000"/>
          <w:sz w:val="22"/>
          <w:szCs w:val="22"/>
        </w:rPr>
        <w:t>k</w:t>
      </w:r>
      <w:r w:rsidR="00F27AD4">
        <w:rPr>
          <w:rFonts w:ascii="Arial" w:hAnsi="Arial" w:cs="Arial"/>
          <w:b w:val="0"/>
          <w:smallCaps w:val="0"/>
          <w:color w:val="000000"/>
          <w:sz w:val="22"/>
          <w:szCs w:val="22"/>
        </w:rPr>
        <w:t>rtu, tetanu</w:t>
      </w:r>
      <w:r w:rsidR="008C4E8D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a</w:t>
      </w:r>
      <w:r w:rsidR="00F27AD4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černému kašli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, vakcíně </w:t>
      </w:r>
      <w:r w:rsidR="00F27AD4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proti meningokokům, </w:t>
      </w:r>
      <w:r w:rsidR="008C4E8D">
        <w:rPr>
          <w:rFonts w:ascii="Arial" w:hAnsi="Arial" w:cs="Arial"/>
          <w:b w:val="0"/>
          <w:smallCaps w:val="0"/>
          <w:color w:val="000000"/>
          <w:sz w:val="22"/>
          <w:szCs w:val="22"/>
        </w:rPr>
        <w:t>pásovému oparu, rakovině děložního čípku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, </w:t>
      </w:r>
      <w:r w:rsidR="008C4E8D">
        <w:rPr>
          <w:rFonts w:ascii="Arial" w:hAnsi="Arial" w:cs="Arial"/>
          <w:b w:val="0"/>
          <w:smallCaps w:val="0"/>
          <w:color w:val="000000"/>
          <w:sz w:val="22"/>
          <w:szCs w:val="22"/>
        </w:rPr>
        <w:t>planým neštovicím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a klíšťové encefalitidě</w:t>
      </w:r>
      <w:r w:rsidR="008C4E8D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. </w:t>
      </w:r>
      <w:r w:rsidR="00A06351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Dotazy přítomných </w:t>
      </w:r>
      <w:r w:rsidR="002E7A33">
        <w:rPr>
          <w:rFonts w:ascii="Arial" w:hAnsi="Arial" w:cs="Arial"/>
          <w:b w:val="0"/>
          <w:smallCaps w:val="0"/>
          <w:color w:val="000000"/>
          <w:sz w:val="22"/>
          <w:szCs w:val="22"/>
        </w:rPr>
        <w:t>směřovaly</w:t>
      </w:r>
      <w:r w:rsidR="00A06351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</w:t>
      </w:r>
      <w:r w:rsidR="00A06351">
        <w:rPr>
          <w:rFonts w:ascii="Arial" w:hAnsi="Arial" w:cs="Arial"/>
          <w:b w:val="0"/>
          <w:smallCaps w:val="0"/>
          <w:color w:val="000000"/>
          <w:sz w:val="22"/>
          <w:szCs w:val="22"/>
        </w:rPr>
        <w:t>kromě chřipky</w:t>
      </w:r>
      <w:r w:rsidR="00A06351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také</w:t>
      </w:r>
      <w:r w:rsidR="002E7A33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k tetanu a klíšťové encefalitidě zejména z hlediska přeočkování. </w:t>
      </w:r>
    </w:p>
    <w:p w14:paraId="4240CF53" w14:textId="58F94635" w:rsidR="00603B76" w:rsidRPr="00603B76" w:rsidRDefault="00603B76" w:rsidP="00603B76">
      <w:pPr>
        <w:spacing w:before="12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  <w:r w:rsidRPr="00603B76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Před a po přednášce 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byl navíc účastníkům </w:t>
      </w:r>
      <w:r w:rsidRPr="00603B76">
        <w:rPr>
          <w:rFonts w:ascii="Arial" w:hAnsi="Arial" w:cs="Arial"/>
          <w:b w:val="0"/>
          <w:smallCaps w:val="0"/>
          <w:color w:val="000000"/>
          <w:sz w:val="22"/>
          <w:szCs w:val="22"/>
        </w:rPr>
        <w:t>v předsálí k dispozici stánek Státního zdravotního ústavu</w:t>
      </w:r>
      <w:r w:rsidR="000A7955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, kde si mohli nechat </w:t>
      </w:r>
      <w:r w:rsidR="000A7955" w:rsidRPr="00603B76">
        <w:rPr>
          <w:rFonts w:ascii="Arial" w:hAnsi="Arial" w:cs="Arial"/>
          <w:b w:val="0"/>
          <w:smallCaps w:val="0"/>
          <w:color w:val="000000"/>
          <w:sz w:val="22"/>
          <w:szCs w:val="22"/>
        </w:rPr>
        <w:t>změřit krevní tlak a cholesterol v</w:t>
      </w:r>
      <w:r w:rsidR="000A7955">
        <w:rPr>
          <w:rFonts w:ascii="Arial" w:hAnsi="Arial" w:cs="Arial"/>
          <w:b w:val="0"/>
          <w:smallCaps w:val="0"/>
          <w:color w:val="000000"/>
          <w:sz w:val="22"/>
          <w:szCs w:val="22"/>
        </w:rPr>
        <w:t> </w:t>
      </w:r>
      <w:r w:rsidR="000A7955" w:rsidRPr="00603B76">
        <w:rPr>
          <w:rFonts w:ascii="Arial" w:hAnsi="Arial" w:cs="Arial"/>
          <w:b w:val="0"/>
          <w:smallCaps w:val="0"/>
          <w:color w:val="000000"/>
          <w:sz w:val="22"/>
          <w:szCs w:val="22"/>
        </w:rPr>
        <w:t>krvi</w:t>
      </w:r>
      <w:r w:rsidR="000A7955">
        <w:rPr>
          <w:rFonts w:ascii="Arial" w:hAnsi="Arial" w:cs="Arial"/>
          <w:b w:val="0"/>
          <w:smallCaps w:val="0"/>
          <w:color w:val="000000"/>
          <w:sz w:val="22"/>
          <w:szCs w:val="22"/>
        </w:rPr>
        <w:t>,</w:t>
      </w:r>
      <w:r w:rsidR="000A7955" w:rsidRPr="00603B76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zkonzultovat naměřené výsledky</w:t>
      </w:r>
      <w:r w:rsidR="000A7955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a získat další informační materiály s </w:t>
      </w:r>
      <w:r w:rsidRPr="00603B76">
        <w:rPr>
          <w:rFonts w:ascii="Arial" w:hAnsi="Arial" w:cs="Arial"/>
          <w:b w:val="0"/>
          <w:smallCaps w:val="0"/>
          <w:color w:val="000000"/>
          <w:sz w:val="22"/>
          <w:szCs w:val="22"/>
        </w:rPr>
        <w:t>informacemi z oblasti zdraví.</w:t>
      </w:r>
    </w:p>
    <w:p w14:paraId="3DAFB44E" w14:textId="28F6942B" w:rsidR="00603B76" w:rsidRPr="001175D4" w:rsidRDefault="00315420" w:rsidP="001175D4">
      <w:pPr>
        <w:spacing w:before="12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  <w:r w:rsidRPr="001175D4">
        <w:rPr>
          <w:rFonts w:ascii="Arial" w:hAnsi="Arial" w:cs="Arial"/>
          <w:b w:val="0"/>
          <w:smallCaps w:val="0"/>
          <w:color w:val="000000"/>
          <w:sz w:val="22"/>
          <w:szCs w:val="22"/>
        </w:rPr>
        <w:t>Akce se konala pod záštitou Vladimíra Richtera, člena rady kraje pověřeného řízením resortu zdravotnictví</w:t>
      </w:r>
      <w:r w:rsidR="001175D4" w:rsidRPr="001175D4">
        <w:rPr>
          <w:rFonts w:ascii="Arial" w:hAnsi="Arial" w:cs="Arial"/>
          <w:b w:val="0"/>
          <w:smallCaps w:val="0"/>
          <w:color w:val="000000"/>
          <w:sz w:val="22"/>
          <w:szCs w:val="22"/>
        </w:rPr>
        <w:t>. Spolupracoval na ní odbor</w:t>
      </w:r>
      <w:r w:rsidRPr="001175D4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</w:t>
      </w:r>
      <w:r w:rsidR="00603B76" w:rsidRPr="001175D4">
        <w:rPr>
          <w:rFonts w:ascii="Arial" w:hAnsi="Arial" w:cs="Arial"/>
          <w:b w:val="0"/>
          <w:smallCaps w:val="0"/>
          <w:color w:val="000000"/>
          <w:sz w:val="22"/>
          <w:szCs w:val="22"/>
        </w:rPr>
        <w:t>zdravotnictví Krajského úřadu Libereckého kraje</w:t>
      </w:r>
      <w:r w:rsidR="001175D4" w:rsidRPr="001175D4">
        <w:rPr>
          <w:rFonts w:ascii="Arial" w:hAnsi="Arial" w:cs="Arial"/>
          <w:b w:val="0"/>
          <w:smallCaps w:val="0"/>
          <w:color w:val="000000"/>
          <w:sz w:val="22"/>
          <w:szCs w:val="22"/>
        </w:rPr>
        <w:t>, KHS L</w:t>
      </w:r>
      <w:r w:rsidR="00603B76" w:rsidRPr="001175D4">
        <w:rPr>
          <w:rFonts w:ascii="Arial" w:hAnsi="Arial" w:cs="Arial"/>
          <w:b w:val="0"/>
          <w:smallCaps w:val="0"/>
          <w:color w:val="000000"/>
          <w:sz w:val="22"/>
          <w:szCs w:val="22"/>
        </w:rPr>
        <w:t>ibereckého kraje, libereck</w:t>
      </w:r>
      <w:r w:rsidR="001175D4" w:rsidRPr="001175D4">
        <w:rPr>
          <w:rFonts w:ascii="Arial" w:hAnsi="Arial" w:cs="Arial"/>
          <w:b w:val="0"/>
          <w:smallCaps w:val="0"/>
          <w:color w:val="000000"/>
          <w:sz w:val="22"/>
          <w:szCs w:val="22"/>
        </w:rPr>
        <w:t>é</w:t>
      </w:r>
      <w:r w:rsidR="00603B76" w:rsidRPr="001175D4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pracoviště Státního zdravotního ústavu</w:t>
      </w:r>
      <w:r w:rsidR="001175D4" w:rsidRPr="001175D4"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. </w:t>
      </w:r>
    </w:p>
    <w:p w14:paraId="5EE027D5" w14:textId="2B5E81A2" w:rsidR="00297884" w:rsidRDefault="00297884" w:rsidP="00C73476">
      <w:pPr>
        <w:pStyle w:val="Bezmezer"/>
        <w:spacing w:before="160"/>
        <w:jc w:val="both"/>
        <w:rPr>
          <w:rFonts w:ascii="Arial" w:hAnsi="Arial" w:cs="Arial"/>
        </w:rPr>
      </w:pPr>
    </w:p>
    <w:p w14:paraId="5AB1CE5C" w14:textId="0E6A4098" w:rsidR="00C73476" w:rsidRPr="00460E7D" w:rsidRDefault="00C73476" w:rsidP="00C73476">
      <w:pPr>
        <w:pStyle w:val="Bezmezer"/>
        <w:spacing w:before="160"/>
        <w:jc w:val="both"/>
        <w:rPr>
          <w:rFonts w:ascii="Arial" w:hAnsi="Arial" w:cs="Arial"/>
        </w:rPr>
      </w:pPr>
      <w:r w:rsidRPr="00460E7D">
        <w:rPr>
          <w:rFonts w:ascii="Arial" w:hAnsi="Arial" w:cs="Arial"/>
        </w:rPr>
        <w:t>Zuzana Balašová</w:t>
      </w:r>
    </w:p>
    <w:p w14:paraId="7246901C" w14:textId="25AB19C8" w:rsidR="00C73476" w:rsidRPr="00460E7D" w:rsidRDefault="00C73476" w:rsidP="00C73476">
      <w:pPr>
        <w:pStyle w:val="Bezmezer"/>
        <w:jc w:val="both"/>
        <w:rPr>
          <w:rFonts w:ascii="Arial" w:hAnsi="Arial" w:cs="Arial"/>
        </w:rPr>
      </w:pPr>
      <w:r w:rsidRPr="00460E7D">
        <w:rPr>
          <w:rFonts w:ascii="Arial" w:hAnsi="Arial" w:cs="Arial"/>
        </w:rPr>
        <w:t>tisková mluvčí KHS LK</w:t>
      </w:r>
    </w:p>
    <w:p w14:paraId="18138992" w14:textId="478514CF" w:rsidR="0005204D" w:rsidRDefault="0005204D" w:rsidP="00C73476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577C2AAE" w14:textId="517E3B1D" w:rsidR="00E42C6C" w:rsidRDefault="00E42C6C" w:rsidP="00C73476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72AEA292" w14:textId="309FAF7B" w:rsidR="00E42C6C" w:rsidRDefault="00E42C6C" w:rsidP="00C73476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791BBFA5" w14:textId="28AC35B3" w:rsidR="00E42C6C" w:rsidRPr="00460E7D" w:rsidRDefault="00E42C6C" w:rsidP="00C73476">
      <w:pPr>
        <w:pStyle w:val="Zkladntext"/>
        <w:rPr>
          <w:rFonts w:ascii="Arial" w:hAnsi="Arial" w:cs="Arial"/>
          <w:i w:val="0"/>
          <w:sz w:val="22"/>
          <w:szCs w:val="22"/>
        </w:rPr>
      </w:pPr>
    </w:p>
    <w:sectPr w:rsidR="00E42C6C" w:rsidRPr="00460E7D" w:rsidSect="007911D0">
      <w:footerReference w:type="default" r:id="rId8"/>
      <w:headerReference w:type="first" r:id="rId9"/>
      <w:footerReference w:type="first" r:id="rId10"/>
      <w:pgSz w:w="11906" w:h="16838"/>
      <w:pgMar w:top="1077" w:right="991" w:bottom="567" w:left="993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E93F" w14:textId="77777777" w:rsidR="00010C7D" w:rsidRDefault="00010C7D">
      <w:r>
        <w:separator/>
      </w:r>
    </w:p>
  </w:endnote>
  <w:endnote w:type="continuationSeparator" w:id="0">
    <w:p w14:paraId="44343265" w14:textId="77777777" w:rsidR="00010C7D" w:rsidRDefault="0001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90FD" w14:textId="77777777" w:rsidR="00630D0D" w:rsidRPr="0005204D" w:rsidRDefault="00630D0D" w:rsidP="0005204D">
    <w:pPr>
      <w:pStyle w:val="Zpat"/>
      <w:rPr>
        <w:sz w:val="18"/>
        <w:szCs w:val="18"/>
      </w:rPr>
    </w:pPr>
  </w:p>
  <w:p w14:paraId="21821147" w14:textId="77777777" w:rsidR="00630D0D" w:rsidRPr="005E6B13" w:rsidRDefault="00630D0D" w:rsidP="00A872FE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tab/>
    </w:r>
    <w:r w:rsidRPr="005E6B13">
      <w:rPr>
        <w:rFonts w:ascii="Arial" w:hAnsi="Arial" w:cs="Arial"/>
        <w:sz w:val="18"/>
        <w:szCs w:val="18"/>
      </w:rPr>
      <w:t xml:space="preserve">Strana </w:t>
    </w:r>
    <w:r w:rsidRPr="005E6B13">
      <w:rPr>
        <w:rFonts w:ascii="Arial" w:hAnsi="Arial" w:cs="Arial"/>
        <w:sz w:val="18"/>
        <w:szCs w:val="18"/>
      </w:rPr>
      <w:fldChar w:fldCharType="begin"/>
    </w:r>
    <w:r w:rsidRPr="005E6B13">
      <w:rPr>
        <w:rFonts w:ascii="Arial" w:hAnsi="Arial" w:cs="Arial"/>
        <w:sz w:val="18"/>
        <w:szCs w:val="18"/>
      </w:rPr>
      <w:instrText xml:space="preserve"> PAGE </w:instrText>
    </w:r>
    <w:r w:rsidRPr="005E6B13">
      <w:rPr>
        <w:rFonts w:ascii="Arial" w:hAnsi="Arial" w:cs="Arial"/>
        <w:sz w:val="18"/>
        <w:szCs w:val="18"/>
      </w:rPr>
      <w:fldChar w:fldCharType="separate"/>
    </w:r>
    <w:r w:rsidR="00FA5D27" w:rsidRPr="005E6B13">
      <w:rPr>
        <w:rFonts w:ascii="Arial" w:hAnsi="Arial" w:cs="Arial"/>
        <w:noProof/>
        <w:sz w:val="18"/>
        <w:szCs w:val="18"/>
      </w:rPr>
      <w:t>2</w:t>
    </w:r>
    <w:r w:rsidRPr="005E6B13">
      <w:rPr>
        <w:rFonts w:ascii="Arial" w:hAnsi="Arial" w:cs="Arial"/>
        <w:sz w:val="18"/>
        <w:szCs w:val="18"/>
      </w:rPr>
      <w:fldChar w:fldCharType="end"/>
    </w:r>
    <w:r w:rsidRPr="005E6B13">
      <w:rPr>
        <w:rFonts w:ascii="Arial" w:hAnsi="Arial" w:cs="Arial"/>
        <w:sz w:val="18"/>
        <w:szCs w:val="18"/>
      </w:rPr>
      <w:t xml:space="preserve"> (celkem </w:t>
    </w:r>
    <w:r w:rsidRPr="005E6B13">
      <w:rPr>
        <w:rFonts w:ascii="Arial" w:hAnsi="Arial" w:cs="Arial"/>
        <w:sz w:val="18"/>
        <w:szCs w:val="18"/>
      </w:rPr>
      <w:fldChar w:fldCharType="begin"/>
    </w:r>
    <w:r w:rsidRPr="005E6B13">
      <w:rPr>
        <w:rFonts w:ascii="Arial" w:hAnsi="Arial" w:cs="Arial"/>
        <w:sz w:val="18"/>
        <w:szCs w:val="18"/>
      </w:rPr>
      <w:instrText xml:space="preserve"> NUMPAGES </w:instrText>
    </w:r>
    <w:r w:rsidRPr="005E6B13">
      <w:rPr>
        <w:rFonts w:ascii="Arial" w:hAnsi="Arial" w:cs="Arial"/>
        <w:sz w:val="18"/>
        <w:szCs w:val="18"/>
      </w:rPr>
      <w:fldChar w:fldCharType="separate"/>
    </w:r>
    <w:r w:rsidR="00D63FA1" w:rsidRPr="005E6B13">
      <w:rPr>
        <w:rFonts w:ascii="Arial" w:hAnsi="Arial" w:cs="Arial"/>
        <w:noProof/>
        <w:sz w:val="18"/>
        <w:szCs w:val="18"/>
      </w:rPr>
      <w:t>1</w:t>
    </w:r>
    <w:r w:rsidRPr="005E6B13">
      <w:rPr>
        <w:rFonts w:ascii="Arial" w:hAnsi="Arial" w:cs="Arial"/>
        <w:sz w:val="18"/>
        <w:szCs w:val="18"/>
      </w:rPr>
      <w:fldChar w:fldCharType="end"/>
    </w:r>
    <w:r w:rsidRPr="005E6B13">
      <w:rPr>
        <w:rFonts w:ascii="Arial" w:hAnsi="Arial" w:cs="Arial"/>
        <w:sz w:val="18"/>
        <w:szCs w:val="18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7BCA" w14:textId="77777777" w:rsidR="00630D0D" w:rsidRPr="005E6B13" w:rsidRDefault="00A872FE" w:rsidP="00A872FE">
    <w:pPr>
      <w:pStyle w:val="Zpat"/>
      <w:pBdr>
        <w:top w:val="single" w:sz="4" w:space="1" w:color="auto"/>
      </w:pBdr>
      <w:jc w:val="center"/>
      <w:rPr>
        <w:rStyle w:val="slostrnky"/>
        <w:rFonts w:ascii="Arial" w:hAnsi="Arial" w:cs="Arial"/>
        <w:sz w:val="18"/>
        <w:szCs w:val="18"/>
      </w:rPr>
    </w:pPr>
    <w:r w:rsidRPr="005E6B13">
      <w:rPr>
        <w:rStyle w:val="slostrnky"/>
        <w:rFonts w:ascii="Arial" w:hAnsi="Arial" w:cs="Arial"/>
        <w:sz w:val="18"/>
        <w:szCs w:val="18"/>
      </w:rPr>
      <w:t xml:space="preserve">Strana </w:t>
    </w:r>
    <w:r w:rsidRPr="005E6B13">
      <w:rPr>
        <w:rStyle w:val="slostrnky"/>
        <w:rFonts w:ascii="Arial" w:hAnsi="Arial" w:cs="Arial"/>
        <w:sz w:val="18"/>
        <w:szCs w:val="18"/>
      </w:rPr>
      <w:fldChar w:fldCharType="begin"/>
    </w:r>
    <w:r w:rsidRPr="005E6B1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5E6B13">
      <w:rPr>
        <w:rStyle w:val="slostrnky"/>
        <w:rFonts w:ascii="Arial" w:hAnsi="Arial" w:cs="Arial"/>
        <w:sz w:val="18"/>
        <w:szCs w:val="18"/>
      </w:rPr>
      <w:fldChar w:fldCharType="separate"/>
    </w:r>
    <w:r w:rsidR="00D63FA1" w:rsidRPr="005E6B13">
      <w:rPr>
        <w:rStyle w:val="slostrnky"/>
        <w:rFonts w:ascii="Arial" w:hAnsi="Arial" w:cs="Arial"/>
        <w:noProof/>
        <w:sz w:val="18"/>
        <w:szCs w:val="18"/>
      </w:rPr>
      <w:t>1</w:t>
    </w:r>
    <w:r w:rsidRPr="005E6B13">
      <w:rPr>
        <w:rStyle w:val="slostrnky"/>
        <w:rFonts w:ascii="Arial" w:hAnsi="Arial" w:cs="Arial"/>
        <w:sz w:val="18"/>
        <w:szCs w:val="18"/>
      </w:rPr>
      <w:fldChar w:fldCharType="end"/>
    </w:r>
    <w:r w:rsidRPr="005E6B13">
      <w:rPr>
        <w:rStyle w:val="slostrnky"/>
        <w:rFonts w:ascii="Arial" w:hAnsi="Arial" w:cs="Arial"/>
        <w:sz w:val="18"/>
        <w:szCs w:val="18"/>
      </w:rPr>
      <w:t xml:space="preserve"> (celkem </w:t>
    </w:r>
    <w:r w:rsidRPr="005E6B13">
      <w:rPr>
        <w:rStyle w:val="slostrnky"/>
        <w:rFonts w:ascii="Arial" w:hAnsi="Arial" w:cs="Arial"/>
        <w:sz w:val="18"/>
        <w:szCs w:val="18"/>
      </w:rPr>
      <w:fldChar w:fldCharType="begin"/>
    </w:r>
    <w:r w:rsidRPr="005E6B1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5E6B13">
      <w:rPr>
        <w:rStyle w:val="slostrnky"/>
        <w:rFonts w:ascii="Arial" w:hAnsi="Arial" w:cs="Arial"/>
        <w:sz w:val="18"/>
        <w:szCs w:val="18"/>
      </w:rPr>
      <w:fldChar w:fldCharType="separate"/>
    </w:r>
    <w:r w:rsidR="00D63FA1" w:rsidRPr="005E6B13">
      <w:rPr>
        <w:rStyle w:val="slostrnky"/>
        <w:rFonts w:ascii="Arial" w:hAnsi="Arial" w:cs="Arial"/>
        <w:noProof/>
        <w:sz w:val="18"/>
        <w:szCs w:val="18"/>
      </w:rPr>
      <w:t>1</w:t>
    </w:r>
    <w:r w:rsidRPr="005E6B13">
      <w:rPr>
        <w:rStyle w:val="slostrnky"/>
        <w:rFonts w:ascii="Arial" w:hAnsi="Arial" w:cs="Arial"/>
        <w:sz w:val="18"/>
        <w:szCs w:val="18"/>
      </w:rPr>
      <w:fldChar w:fldCharType="end"/>
    </w:r>
    <w:r w:rsidRPr="005E6B13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5D98" w14:textId="77777777" w:rsidR="00010C7D" w:rsidRDefault="00010C7D">
      <w:r>
        <w:separator/>
      </w:r>
    </w:p>
  </w:footnote>
  <w:footnote w:type="continuationSeparator" w:id="0">
    <w:p w14:paraId="1504253B" w14:textId="77777777" w:rsidR="00010C7D" w:rsidRDefault="00010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283B" w14:textId="77777777" w:rsidR="000C57B0" w:rsidRPr="00145526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145526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31DF9856" wp14:editId="35220B4F">
          <wp:simplePos x="0" y="0"/>
          <wp:positionH relativeFrom="margin">
            <wp:posOffset>-6985</wp:posOffset>
          </wp:positionH>
          <wp:positionV relativeFrom="margin">
            <wp:posOffset>-865505</wp:posOffset>
          </wp:positionV>
          <wp:extent cx="1019175" cy="722630"/>
          <wp:effectExtent l="0" t="0" r="9525" b="1270"/>
          <wp:wrapSquare wrapText="bothSides"/>
          <wp:docPr id="5" name="Obrázek 5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145526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145526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145526">
      <w:rPr>
        <w:rFonts w:ascii="Arial" w:hAnsi="Arial" w:cs="Arial"/>
        <w:spacing w:val="-2"/>
        <w:sz w:val="24"/>
        <w:szCs w:val="24"/>
      </w:rPr>
      <w:t xml:space="preserve"> </w:t>
    </w:r>
    <w:r w:rsidR="000C57B0" w:rsidRPr="00145526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778F47A8" w14:textId="77777777" w:rsidR="000C57B0" w:rsidRPr="00145526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145526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145526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145526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145526">
      <w:rPr>
        <w:rFonts w:ascii="Arial" w:hAnsi="Arial" w:cs="Arial"/>
        <w:b w:val="0"/>
        <w:caps w:val="0"/>
        <w:spacing w:val="0"/>
        <w:sz w:val="20"/>
      </w:rPr>
      <w:t>1</w:t>
    </w:r>
    <w:r w:rsidRPr="00145526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4EBCEB58" w14:textId="77777777" w:rsidR="000C57B0" w:rsidRPr="00145526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145526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409D7DCA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078C8"/>
    <w:multiLevelType w:val="hybridMultilevel"/>
    <w:tmpl w:val="0BA86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692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3972440">
    <w:abstractNumId w:val="0"/>
  </w:num>
  <w:num w:numId="2" w16cid:durableId="108429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0C41"/>
    <w:rsid w:val="0000104C"/>
    <w:rsid w:val="000014FC"/>
    <w:rsid w:val="00010C7D"/>
    <w:rsid w:val="00022411"/>
    <w:rsid w:val="00034324"/>
    <w:rsid w:val="00040430"/>
    <w:rsid w:val="00044A82"/>
    <w:rsid w:val="0005204D"/>
    <w:rsid w:val="00052CDA"/>
    <w:rsid w:val="0005411B"/>
    <w:rsid w:val="00057FDF"/>
    <w:rsid w:val="0006652D"/>
    <w:rsid w:val="00070A02"/>
    <w:rsid w:val="00075FC9"/>
    <w:rsid w:val="00082CD8"/>
    <w:rsid w:val="00086340"/>
    <w:rsid w:val="00093059"/>
    <w:rsid w:val="00094D79"/>
    <w:rsid w:val="000957EC"/>
    <w:rsid w:val="000A0FEC"/>
    <w:rsid w:val="000A598C"/>
    <w:rsid w:val="000A61ED"/>
    <w:rsid w:val="000A7955"/>
    <w:rsid w:val="000B1CC9"/>
    <w:rsid w:val="000B56B4"/>
    <w:rsid w:val="000C57B0"/>
    <w:rsid w:val="000D7E76"/>
    <w:rsid w:val="000F078D"/>
    <w:rsid w:val="000F7780"/>
    <w:rsid w:val="0010525B"/>
    <w:rsid w:val="001118D5"/>
    <w:rsid w:val="00114B3F"/>
    <w:rsid w:val="001175D4"/>
    <w:rsid w:val="00125BB9"/>
    <w:rsid w:val="0013121E"/>
    <w:rsid w:val="0013393E"/>
    <w:rsid w:val="00136DDA"/>
    <w:rsid w:val="00140D96"/>
    <w:rsid w:val="0014291B"/>
    <w:rsid w:val="00145526"/>
    <w:rsid w:val="00147335"/>
    <w:rsid w:val="00152F20"/>
    <w:rsid w:val="00161F0A"/>
    <w:rsid w:val="00162566"/>
    <w:rsid w:val="00166CD2"/>
    <w:rsid w:val="0016723F"/>
    <w:rsid w:val="001807FE"/>
    <w:rsid w:val="001A28C3"/>
    <w:rsid w:val="001A3047"/>
    <w:rsid w:val="001A4029"/>
    <w:rsid w:val="001A551D"/>
    <w:rsid w:val="001A756A"/>
    <w:rsid w:val="001B05C4"/>
    <w:rsid w:val="001B1577"/>
    <w:rsid w:val="001B1A2A"/>
    <w:rsid w:val="001B442D"/>
    <w:rsid w:val="001B6445"/>
    <w:rsid w:val="001C4365"/>
    <w:rsid w:val="001C50D9"/>
    <w:rsid w:val="001C5797"/>
    <w:rsid w:val="001C6BA4"/>
    <w:rsid w:val="001D06E8"/>
    <w:rsid w:val="001D0D7E"/>
    <w:rsid w:val="001D5D1E"/>
    <w:rsid w:val="001E73BF"/>
    <w:rsid w:val="001F3B7B"/>
    <w:rsid w:val="00212577"/>
    <w:rsid w:val="00213488"/>
    <w:rsid w:val="00221D48"/>
    <w:rsid w:val="00227F45"/>
    <w:rsid w:val="00247C3B"/>
    <w:rsid w:val="00252F4B"/>
    <w:rsid w:val="00255AE6"/>
    <w:rsid w:val="0027325D"/>
    <w:rsid w:val="00297884"/>
    <w:rsid w:val="002A09A5"/>
    <w:rsid w:val="002B0B55"/>
    <w:rsid w:val="002B4F60"/>
    <w:rsid w:val="002C209C"/>
    <w:rsid w:val="002C297B"/>
    <w:rsid w:val="002D55D4"/>
    <w:rsid w:val="002E60DF"/>
    <w:rsid w:val="002E7A33"/>
    <w:rsid w:val="002F22B1"/>
    <w:rsid w:val="003064E8"/>
    <w:rsid w:val="0031179F"/>
    <w:rsid w:val="00315420"/>
    <w:rsid w:val="003163E0"/>
    <w:rsid w:val="003209CA"/>
    <w:rsid w:val="00326E36"/>
    <w:rsid w:val="00330D74"/>
    <w:rsid w:val="00332E83"/>
    <w:rsid w:val="00335E2B"/>
    <w:rsid w:val="003401F9"/>
    <w:rsid w:val="00350F59"/>
    <w:rsid w:val="00352507"/>
    <w:rsid w:val="00376C5B"/>
    <w:rsid w:val="003910D1"/>
    <w:rsid w:val="00391273"/>
    <w:rsid w:val="003A089C"/>
    <w:rsid w:val="003B0173"/>
    <w:rsid w:val="003B0C72"/>
    <w:rsid w:val="003B4C89"/>
    <w:rsid w:val="003C200B"/>
    <w:rsid w:val="003C2230"/>
    <w:rsid w:val="003C7240"/>
    <w:rsid w:val="003D0E63"/>
    <w:rsid w:val="003D131B"/>
    <w:rsid w:val="003D3478"/>
    <w:rsid w:val="003D3DD2"/>
    <w:rsid w:val="003D49C9"/>
    <w:rsid w:val="003D5F81"/>
    <w:rsid w:val="003D7942"/>
    <w:rsid w:val="003E3A7D"/>
    <w:rsid w:val="003E5C0E"/>
    <w:rsid w:val="003F6697"/>
    <w:rsid w:val="003F6BCB"/>
    <w:rsid w:val="003F7EA3"/>
    <w:rsid w:val="00400BF3"/>
    <w:rsid w:val="0040127D"/>
    <w:rsid w:val="004019A3"/>
    <w:rsid w:val="00404E0B"/>
    <w:rsid w:val="004058A1"/>
    <w:rsid w:val="004163AB"/>
    <w:rsid w:val="00422147"/>
    <w:rsid w:val="0042446A"/>
    <w:rsid w:val="004365EF"/>
    <w:rsid w:val="00446E5B"/>
    <w:rsid w:val="00460E7D"/>
    <w:rsid w:val="00462298"/>
    <w:rsid w:val="00464258"/>
    <w:rsid w:val="00464ABB"/>
    <w:rsid w:val="004703E1"/>
    <w:rsid w:val="00476620"/>
    <w:rsid w:val="00481AA2"/>
    <w:rsid w:val="004830C5"/>
    <w:rsid w:val="00486425"/>
    <w:rsid w:val="00491E7C"/>
    <w:rsid w:val="00492005"/>
    <w:rsid w:val="0049799F"/>
    <w:rsid w:val="004B1D7F"/>
    <w:rsid w:val="004B2F79"/>
    <w:rsid w:val="004B3C56"/>
    <w:rsid w:val="004C2425"/>
    <w:rsid w:val="004C351E"/>
    <w:rsid w:val="004C6EE7"/>
    <w:rsid w:val="004E3DD1"/>
    <w:rsid w:val="004E640F"/>
    <w:rsid w:val="004F3957"/>
    <w:rsid w:val="004F6D5E"/>
    <w:rsid w:val="00501F48"/>
    <w:rsid w:val="00506B98"/>
    <w:rsid w:val="00510D9F"/>
    <w:rsid w:val="00522AC5"/>
    <w:rsid w:val="00525795"/>
    <w:rsid w:val="005276FA"/>
    <w:rsid w:val="00532C30"/>
    <w:rsid w:val="00546893"/>
    <w:rsid w:val="00546B3C"/>
    <w:rsid w:val="00562016"/>
    <w:rsid w:val="0056763D"/>
    <w:rsid w:val="005678E3"/>
    <w:rsid w:val="00575293"/>
    <w:rsid w:val="00582D17"/>
    <w:rsid w:val="00585632"/>
    <w:rsid w:val="00592190"/>
    <w:rsid w:val="00594139"/>
    <w:rsid w:val="0059633F"/>
    <w:rsid w:val="00597C67"/>
    <w:rsid w:val="005A003A"/>
    <w:rsid w:val="005A2089"/>
    <w:rsid w:val="005A2CB0"/>
    <w:rsid w:val="005A74C6"/>
    <w:rsid w:val="005B0B4F"/>
    <w:rsid w:val="005B2F66"/>
    <w:rsid w:val="005C0069"/>
    <w:rsid w:val="005C7239"/>
    <w:rsid w:val="005D4EBC"/>
    <w:rsid w:val="005E002C"/>
    <w:rsid w:val="005E1A0F"/>
    <w:rsid w:val="005E59CD"/>
    <w:rsid w:val="005E6B13"/>
    <w:rsid w:val="005F4366"/>
    <w:rsid w:val="00603B76"/>
    <w:rsid w:val="00604A93"/>
    <w:rsid w:val="00611623"/>
    <w:rsid w:val="00611F48"/>
    <w:rsid w:val="0061453E"/>
    <w:rsid w:val="00616B4C"/>
    <w:rsid w:val="006214AE"/>
    <w:rsid w:val="00630D0D"/>
    <w:rsid w:val="00680A86"/>
    <w:rsid w:val="0068101C"/>
    <w:rsid w:val="00682FB2"/>
    <w:rsid w:val="00690E2B"/>
    <w:rsid w:val="006962BA"/>
    <w:rsid w:val="00696A21"/>
    <w:rsid w:val="00696A81"/>
    <w:rsid w:val="00696C37"/>
    <w:rsid w:val="006A05F2"/>
    <w:rsid w:val="006A0A57"/>
    <w:rsid w:val="006C372B"/>
    <w:rsid w:val="006D5376"/>
    <w:rsid w:val="006D5392"/>
    <w:rsid w:val="006E0577"/>
    <w:rsid w:val="006E1B85"/>
    <w:rsid w:val="006E7617"/>
    <w:rsid w:val="006F1C33"/>
    <w:rsid w:val="006F58FF"/>
    <w:rsid w:val="0071735E"/>
    <w:rsid w:val="00720148"/>
    <w:rsid w:val="00720E76"/>
    <w:rsid w:val="007210C0"/>
    <w:rsid w:val="00723F0F"/>
    <w:rsid w:val="007301C4"/>
    <w:rsid w:val="00731083"/>
    <w:rsid w:val="00733DFC"/>
    <w:rsid w:val="007373CC"/>
    <w:rsid w:val="00744F5B"/>
    <w:rsid w:val="0074594E"/>
    <w:rsid w:val="007462DE"/>
    <w:rsid w:val="00750BED"/>
    <w:rsid w:val="007548BD"/>
    <w:rsid w:val="00756177"/>
    <w:rsid w:val="00756A6F"/>
    <w:rsid w:val="00761B7B"/>
    <w:rsid w:val="007621A5"/>
    <w:rsid w:val="00773351"/>
    <w:rsid w:val="007911D0"/>
    <w:rsid w:val="0079171C"/>
    <w:rsid w:val="00792A07"/>
    <w:rsid w:val="00792EDE"/>
    <w:rsid w:val="007A4299"/>
    <w:rsid w:val="007B13FC"/>
    <w:rsid w:val="007B5531"/>
    <w:rsid w:val="007B6B9E"/>
    <w:rsid w:val="007B7534"/>
    <w:rsid w:val="007C166B"/>
    <w:rsid w:val="007C4B20"/>
    <w:rsid w:val="007D6F51"/>
    <w:rsid w:val="007E19E3"/>
    <w:rsid w:val="007E2076"/>
    <w:rsid w:val="007E47BF"/>
    <w:rsid w:val="007F2A1A"/>
    <w:rsid w:val="00800988"/>
    <w:rsid w:val="00801986"/>
    <w:rsid w:val="00801CFE"/>
    <w:rsid w:val="008021F8"/>
    <w:rsid w:val="00802844"/>
    <w:rsid w:val="008036E1"/>
    <w:rsid w:val="0083008A"/>
    <w:rsid w:val="00831A3E"/>
    <w:rsid w:val="00833DDB"/>
    <w:rsid w:val="008410E9"/>
    <w:rsid w:val="00843C15"/>
    <w:rsid w:val="00850FAD"/>
    <w:rsid w:val="00854070"/>
    <w:rsid w:val="00855424"/>
    <w:rsid w:val="008577EF"/>
    <w:rsid w:val="008677BA"/>
    <w:rsid w:val="00892834"/>
    <w:rsid w:val="008A3B01"/>
    <w:rsid w:val="008A3CD3"/>
    <w:rsid w:val="008B09B8"/>
    <w:rsid w:val="008B17D0"/>
    <w:rsid w:val="008C4E8D"/>
    <w:rsid w:val="008C5EC2"/>
    <w:rsid w:val="008C7739"/>
    <w:rsid w:val="008D08F4"/>
    <w:rsid w:val="008D27B7"/>
    <w:rsid w:val="008D3A26"/>
    <w:rsid w:val="008D694F"/>
    <w:rsid w:val="008D7820"/>
    <w:rsid w:val="008E5F20"/>
    <w:rsid w:val="008E7495"/>
    <w:rsid w:val="009060A5"/>
    <w:rsid w:val="00906616"/>
    <w:rsid w:val="00907C1C"/>
    <w:rsid w:val="00922147"/>
    <w:rsid w:val="00925927"/>
    <w:rsid w:val="009318A4"/>
    <w:rsid w:val="00932517"/>
    <w:rsid w:val="009329EA"/>
    <w:rsid w:val="009369FD"/>
    <w:rsid w:val="009416C3"/>
    <w:rsid w:val="00943380"/>
    <w:rsid w:val="009473D6"/>
    <w:rsid w:val="00956602"/>
    <w:rsid w:val="00957AB8"/>
    <w:rsid w:val="0096109E"/>
    <w:rsid w:val="009639D7"/>
    <w:rsid w:val="00966999"/>
    <w:rsid w:val="0097452F"/>
    <w:rsid w:val="00976535"/>
    <w:rsid w:val="00981CF0"/>
    <w:rsid w:val="009844F0"/>
    <w:rsid w:val="00995D40"/>
    <w:rsid w:val="009B0604"/>
    <w:rsid w:val="009B0793"/>
    <w:rsid w:val="009B79E9"/>
    <w:rsid w:val="009C5BF1"/>
    <w:rsid w:val="009C7F7B"/>
    <w:rsid w:val="009D36F0"/>
    <w:rsid w:val="009D685B"/>
    <w:rsid w:val="009D69A3"/>
    <w:rsid w:val="009E191F"/>
    <w:rsid w:val="009E3A9A"/>
    <w:rsid w:val="009F2A6E"/>
    <w:rsid w:val="00A02B8A"/>
    <w:rsid w:val="00A04FE3"/>
    <w:rsid w:val="00A0634D"/>
    <w:rsid w:val="00A06351"/>
    <w:rsid w:val="00A06CB5"/>
    <w:rsid w:val="00A12801"/>
    <w:rsid w:val="00A12C9E"/>
    <w:rsid w:val="00A13AD0"/>
    <w:rsid w:val="00A20905"/>
    <w:rsid w:val="00A21B6D"/>
    <w:rsid w:val="00A21F87"/>
    <w:rsid w:val="00A31380"/>
    <w:rsid w:val="00A33D37"/>
    <w:rsid w:val="00A362B8"/>
    <w:rsid w:val="00A5364C"/>
    <w:rsid w:val="00A53F38"/>
    <w:rsid w:val="00A5561F"/>
    <w:rsid w:val="00A74413"/>
    <w:rsid w:val="00A7668A"/>
    <w:rsid w:val="00A77368"/>
    <w:rsid w:val="00A8212B"/>
    <w:rsid w:val="00A872FE"/>
    <w:rsid w:val="00A95CA0"/>
    <w:rsid w:val="00AA634A"/>
    <w:rsid w:val="00AB7EE9"/>
    <w:rsid w:val="00AC05E6"/>
    <w:rsid w:val="00AC0828"/>
    <w:rsid w:val="00AD0982"/>
    <w:rsid w:val="00AD11A1"/>
    <w:rsid w:val="00AD46A3"/>
    <w:rsid w:val="00AD477A"/>
    <w:rsid w:val="00AD648D"/>
    <w:rsid w:val="00AD7FF8"/>
    <w:rsid w:val="00AE6361"/>
    <w:rsid w:val="00AF3BCB"/>
    <w:rsid w:val="00AF52E5"/>
    <w:rsid w:val="00B041E6"/>
    <w:rsid w:val="00B12312"/>
    <w:rsid w:val="00B13030"/>
    <w:rsid w:val="00B1599F"/>
    <w:rsid w:val="00B15D12"/>
    <w:rsid w:val="00B36515"/>
    <w:rsid w:val="00B45CAB"/>
    <w:rsid w:val="00B50BDA"/>
    <w:rsid w:val="00B5768C"/>
    <w:rsid w:val="00B62FAC"/>
    <w:rsid w:val="00B635CE"/>
    <w:rsid w:val="00B72B3B"/>
    <w:rsid w:val="00B7783B"/>
    <w:rsid w:val="00B81DBC"/>
    <w:rsid w:val="00B87536"/>
    <w:rsid w:val="00B878DC"/>
    <w:rsid w:val="00B91961"/>
    <w:rsid w:val="00B943D7"/>
    <w:rsid w:val="00B96A0B"/>
    <w:rsid w:val="00BA5BAD"/>
    <w:rsid w:val="00BA7127"/>
    <w:rsid w:val="00BA7351"/>
    <w:rsid w:val="00BB2AD7"/>
    <w:rsid w:val="00BB6DC3"/>
    <w:rsid w:val="00BD0A03"/>
    <w:rsid w:val="00BE41EB"/>
    <w:rsid w:val="00BF0546"/>
    <w:rsid w:val="00C04516"/>
    <w:rsid w:val="00C10E78"/>
    <w:rsid w:val="00C13D62"/>
    <w:rsid w:val="00C14348"/>
    <w:rsid w:val="00C15D52"/>
    <w:rsid w:val="00C17ADE"/>
    <w:rsid w:val="00C24FF0"/>
    <w:rsid w:val="00C31D7B"/>
    <w:rsid w:val="00C44573"/>
    <w:rsid w:val="00C45D02"/>
    <w:rsid w:val="00C476EC"/>
    <w:rsid w:val="00C47E77"/>
    <w:rsid w:val="00C530AB"/>
    <w:rsid w:val="00C551A6"/>
    <w:rsid w:val="00C56F18"/>
    <w:rsid w:val="00C627CF"/>
    <w:rsid w:val="00C63F77"/>
    <w:rsid w:val="00C64025"/>
    <w:rsid w:val="00C65BB1"/>
    <w:rsid w:val="00C71E4D"/>
    <w:rsid w:val="00C7271E"/>
    <w:rsid w:val="00C73476"/>
    <w:rsid w:val="00C75826"/>
    <w:rsid w:val="00C87268"/>
    <w:rsid w:val="00C91C8F"/>
    <w:rsid w:val="00C96F02"/>
    <w:rsid w:val="00CA2EB9"/>
    <w:rsid w:val="00CB75FB"/>
    <w:rsid w:val="00CC2230"/>
    <w:rsid w:val="00CD33C2"/>
    <w:rsid w:val="00CD5296"/>
    <w:rsid w:val="00CD7223"/>
    <w:rsid w:val="00CF26DC"/>
    <w:rsid w:val="00D1280D"/>
    <w:rsid w:val="00D13462"/>
    <w:rsid w:val="00D16248"/>
    <w:rsid w:val="00D20000"/>
    <w:rsid w:val="00D2249D"/>
    <w:rsid w:val="00D24622"/>
    <w:rsid w:val="00D326D5"/>
    <w:rsid w:val="00D42EF9"/>
    <w:rsid w:val="00D43437"/>
    <w:rsid w:val="00D63FA1"/>
    <w:rsid w:val="00D736BC"/>
    <w:rsid w:val="00D828A4"/>
    <w:rsid w:val="00D86637"/>
    <w:rsid w:val="00D91691"/>
    <w:rsid w:val="00D9260C"/>
    <w:rsid w:val="00D92AC4"/>
    <w:rsid w:val="00D97ADB"/>
    <w:rsid w:val="00DB7631"/>
    <w:rsid w:val="00DC66C3"/>
    <w:rsid w:val="00DD1142"/>
    <w:rsid w:val="00DD1C0E"/>
    <w:rsid w:val="00DD1DC1"/>
    <w:rsid w:val="00DD4746"/>
    <w:rsid w:val="00DF0299"/>
    <w:rsid w:val="00DF195E"/>
    <w:rsid w:val="00DF1CF2"/>
    <w:rsid w:val="00DF6DE4"/>
    <w:rsid w:val="00DF765E"/>
    <w:rsid w:val="00DF7838"/>
    <w:rsid w:val="00E030B9"/>
    <w:rsid w:val="00E1311B"/>
    <w:rsid w:val="00E14EAF"/>
    <w:rsid w:val="00E16965"/>
    <w:rsid w:val="00E17FB3"/>
    <w:rsid w:val="00E244C9"/>
    <w:rsid w:val="00E271FC"/>
    <w:rsid w:val="00E30263"/>
    <w:rsid w:val="00E33BB7"/>
    <w:rsid w:val="00E3412D"/>
    <w:rsid w:val="00E34931"/>
    <w:rsid w:val="00E42C6C"/>
    <w:rsid w:val="00E43DC6"/>
    <w:rsid w:val="00E44208"/>
    <w:rsid w:val="00E478D1"/>
    <w:rsid w:val="00E52356"/>
    <w:rsid w:val="00E63F66"/>
    <w:rsid w:val="00E727C4"/>
    <w:rsid w:val="00E73DA7"/>
    <w:rsid w:val="00E806DA"/>
    <w:rsid w:val="00E830C6"/>
    <w:rsid w:val="00E83204"/>
    <w:rsid w:val="00E834BD"/>
    <w:rsid w:val="00E84FAF"/>
    <w:rsid w:val="00E86B75"/>
    <w:rsid w:val="00E97B72"/>
    <w:rsid w:val="00EA094C"/>
    <w:rsid w:val="00EA2CFC"/>
    <w:rsid w:val="00EA4CCB"/>
    <w:rsid w:val="00EA4FBC"/>
    <w:rsid w:val="00EB1227"/>
    <w:rsid w:val="00EB205B"/>
    <w:rsid w:val="00EB4E67"/>
    <w:rsid w:val="00EC09B2"/>
    <w:rsid w:val="00EE4AD9"/>
    <w:rsid w:val="00EE5E90"/>
    <w:rsid w:val="00EE7D47"/>
    <w:rsid w:val="00EF218C"/>
    <w:rsid w:val="00EF6DC8"/>
    <w:rsid w:val="00F022D3"/>
    <w:rsid w:val="00F02DEF"/>
    <w:rsid w:val="00F053BF"/>
    <w:rsid w:val="00F06CE2"/>
    <w:rsid w:val="00F10E24"/>
    <w:rsid w:val="00F12158"/>
    <w:rsid w:val="00F133D9"/>
    <w:rsid w:val="00F206E6"/>
    <w:rsid w:val="00F215CC"/>
    <w:rsid w:val="00F21BC2"/>
    <w:rsid w:val="00F231DE"/>
    <w:rsid w:val="00F272DB"/>
    <w:rsid w:val="00F27AD4"/>
    <w:rsid w:val="00F36F73"/>
    <w:rsid w:val="00F42DF6"/>
    <w:rsid w:val="00F45C06"/>
    <w:rsid w:val="00F465EC"/>
    <w:rsid w:val="00F5006B"/>
    <w:rsid w:val="00F55A72"/>
    <w:rsid w:val="00F73BAC"/>
    <w:rsid w:val="00F752A1"/>
    <w:rsid w:val="00F77BC6"/>
    <w:rsid w:val="00F8247C"/>
    <w:rsid w:val="00F83855"/>
    <w:rsid w:val="00F912DF"/>
    <w:rsid w:val="00F915CF"/>
    <w:rsid w:val="00F940FF"/>
    <w:rsid w:val="00FA02B8"/>
    <w:rsid w:val="00FA2DE4"/>
    <w:rsid w:val="00FA5D27"/>
    <w:rsid w:val="00FB08F5"/>
    <w:rsid w:val="00FB61A8"/>
    <w:rsid w:val="00FB6AE4"/>
    <w:rsid w:val="00FD281A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70F0E8"/>
  <w15:docId w15:val="{614E5E0F-EB53-4BE2-9524-A15408FA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link w:val="ZpatChar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customStyle="1" w:styleId="ZpatChar">
    <w:name w:val="Zápatí Char"/>
    <w:link w:val="Zpat"/>
    <w:rsid w:val="00A872FE"/>
    <w:rPr>
      <w:sz w:val="24"/>
      <w:szCs w:val="24"/>
    </w:rPr>
  </w:style>
  <w:style w:type="paragraph" w:customStyle="1" w:styleId="Style7">
    <w:name w:val="Style7"/>
    <w:basedOn w:val="Normln"/>
    <w:uiPriority w:val="99"/>
    <w:rsid w:val="008D7820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  <w:b w:val="0"/>
      <w:smallCaps w:val="0"/>
      <w:sz w:val="24"/>
      <w:szCs w:val="24"/>
    </w:rPr>
  </w:style>
  <w:style w:type="paragraph" w:customStyle="1" w:styleId="perex">
    <w:name w:val="perex"/>
    <w:basedOn w:val="Normln"/>
    <w:rsid w:val="00603B76"/>
    <w:pPr>
      <w:spacing w:before="100" w:beforeAutospacing="1" w:after="100" w:afterAutospacing="1"/>
    </w:pPr>
    <w:rPr>
      <w:b w:val="0"/>
      <w:smallCaps w:val="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03B76"/>
    <w:pPr>
      <w:spacing w:before="100" w:beforeAutospacing="1" w:after="100" w:afterAutospacing="1"/>
    </w:pPr>
    <w:rPr>
      <w:b w:val="0"/>
      <w:small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2024-09-20T10:50:00Z</cp:lastPrinted>
  <dcterms:created xsi:type="dcterms:W3CDTF">2024-09-20T10:50:00Z</dcterms:created>
  <dcterms:modified xsi:type="dcterms:W3CDTF">2024-09-20T10:51:00Z</dcterms:modified>
</cp:coreProperties>
</file>