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7127" w14:textId="0D13A8EC" w:rsidR="00B3705C" w:rsidRPr="0048161B" w:rsidRDefault="00B3705C" w:rsidP="00371DC1">
      <w:pPr>
        <w:spacing w:after="0" w:line="240" w:lineRule="auto"/>
        <w:jc w:val="right"/>
        <w:rPr>
          <w:rFonts w:ascii="Arial" w:hAnsi="Arial" w:cs="Arial"/>
        </w:rPr>
      </w:pPr>
      <w:r w:rsidRPr="0048161B">
        <w:rPr>
          <w:rFonts w:ascii="Arial" w:hAnsi="Arial" w:cs="Arial"/>
        </w:rPr>
        <w:tab/>
      </w:r>
      <w:r w:rsidRPr="0048161B">
        <w:rPr>
          <w:rFonts w:ascii="Arial" w:hAnsi="Arial" w:cs="Arial"/>
        </w:rPr>
        <w:tab/>
      </w:r>
      <w:r w:rsidRPr="0048161B">
        <w:rPr>
          <w:rFonts w:ascii="Arial" w:hAnsi="Arial" w:cs="Arial"/>
        </w:rPr>
        <w:tab/>
      </w:r>
      <w:r w:rsidRPr="0048161B">
        <w:rPr>
          <w:rFonts w:ascii="Arial" w:hAnsi="Arial" w:cs="Arial"/>
        </w:rPr>
        <w:tab/>
      </w:r>
      <w:r w:rsidRPr="0048161B">
        <w:rPr>
          <w:rFonts w:ascii="Arial" w:hAnsi="Arial" w:cs="Arial"/>
        </w:rPr>
        <w:tab/>
      </w:r>
      <w:r w:rsidRPr="0048161B">
        <w:rPr>
          <w:rFonts w:ascii="Arial" w:hAnsi="Arial" w:cs="Arial"/>
        </w:rPr>
        <w:tab/>
      </w:r>
      <w:r w:rsidR="00371DC1">
        <w:rPr>
          <w:rFonts w:ascii="Arial" w:hAnsi="Arial" w:cs="Arial"/>
        </w:rPr>
        <w:t xml:space="preserve">    </w:t>
      </w:r>
      <w:r w:rsidRPr="0048161B">
        <w:rPr>
          <w:rFonts w:ascii="Arial" w:hAnsi="Arial" w:cs="Arial"/>
        </w:rPr>
        <w:tab/>
      </w:r>
      <w:r w:rsidRPr="0048161B">
        <w:rPr>
          <w:rFonts w:ascii="Arial" w:hAnsi="Arial" w:cs="Arial"/>
        </w:rPr>
        <w:tab/>
      </w:r>
      <w:r w:rsidRPr="0048161B">
        <w:rPr>
          <w:rFonts w:ascii="Arial" w:hAnsi="Arial" w:cs="Arial"/>
        </w:rPr>
        <w:tab/>
      </w:r>
      <w:r w:rsidRPr="0048161B">
        <w:rPr>
          <w:rFonts w:ascii="Arial" w:hAnsi="Arial" w:cs="Arial"/>
        </w:rPr>
        <w:tab/>
        <w:t>V</w:t>
      </w:r>
      <w:r w:rsidR="005C623F" w:rsidRPr="0048161B">
        <w:rPr>
          <w:rFonts w:ascii="Arial" w:hAnsi="Arial" w:cs="Arial"/>
        </w:rPr>
        <w:t> </w:t>
      </w:r>
      <w:r w:rsidRPr="0048161B">
        <w:rPr>
          <w:rFonts w:ascii="Arial" w:hAnsi="Arial" w:cs="Arial"/>
        </w:rPr>
        <w:t>Liberci</w:t>
      </w:r>
      <w:r w:rsidR="005C623F" w:rsidRPr="0048161B">
        <w:rPr>
          <w:rFonts w:ascii="Arial" w:hAnsi="Arial" w:cs="Arial"/>
        </w:rPr>
        <w:t xml:space="preserve"> </w:t>
      </w:r>
      <w:r w:rsidR="003750EE" w:rsidRPr="0048161B">
        <w:rPr>
          <w:rFonts w:ascii="Arial" w:hAnsi="Arial" w:cs="Arial"/>
        </w:rPr>
        <w:t>13</w:t>
      </w:r>
      <w:r w:rsidR="005C623F" w:rsidRPr="0048161B">
        <w:rPr>
          <w:rFonts w:ascii="Arial" w:hAnsi="Arial" w:cs="Arial"/>
        </w:rPr>
        <w:t xml:space="preserve">. </w:t>
      </w:r>
      <w:r w:rsidR="003750EE" w:rsidRPr="0048161B">
        <w:rPr>
          <w:rFonts w:ascii="Arial" w:hAnsi="Arial" w:cs="Arial"/>
        </w:rPr>
        <w:t>června</w:t>
      </w:r>
      <w:r w:rsidR="005C623F" w:rsidRPr="0048161B">
        <w:rPr>
          <w:rFonts w:ascii="Arial" w:hAnsi="Arial" w:cs="Arial"/>
        </w:rPr>
        <w:t xml:space="preserve"> 202</w:t>
      </w:r>
      <w:r w:rsidR="009079C5" w:rsidRPr="0048161B">
        <w:rPr>
          <w:rFonts w:ascii="Arial" w:hAnsi="Arial" w:cs="Arial"/>
        </w:rPr>
        <w:t>4</w:t>
      </w:r>
    </w:p>
    <w:p w14:paraId="63CD5335" w14:textId="455366A4" w:rsidR="00B3705C" w:rsidRPr="008D7800" w:rsidRDefault="00B3705C" w:rsidP="00BC60F1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8D7800">
        <w:rPr>
          <w:rFonts w:ascii="Arial" w:hAnsi="Arial" w:cs="Arial"/>
          <w:b/>
          <w:u w:val="single"/>
        </w:rPr>
        <w:t>Tisková zpráva</w:t>
      </w:r>
    </w:p>
    <w:p w14:paraId="19355401" w14:textId="40C3F506" w:rsidR="00BE1849" w:rsidRDefault="00BE1849" w:rsidP="00BE1849">
      <w:pPr>
        <w:tabs>
          <w:tab w:val="left" w:pos="7670"/>
        </w:tabs>
        <w:spacing w:before="120" w:after="0" w:line="24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E02DC67" wp14:editId="242F72A3">
            <wp:simplePos x="0" y="0"/>
            <wp:positionH relativeFrom="margin">
              <wp:align>right</wp:align>
            </wp:positionH>
            <wp:positionV relativeFrom="paragraph">
              <wp:posOffset>80044</wp:posOffset>
            </wp:positionV>
            <wp:extent cx="1583055" cy="2110740"/>
            <wp:effectExtent l="0" t="0" r="0" b="3810"/>
            <wp:wrapTight wrapText="bothSides">
              <wp:wrapPolygon edited="0">
                <wp:start x="0" y="0"/>
                <wp:lineTo x="0" y="21444"/>
                <wp:lineTo x="21314" y="21444"/>
                <wp:lineTo x="21314" y="0"/>
                <wp:lineTo x="0" y="0"/>
              </wp:wrapPolygon>
            </wp:wrapTight>
            <wp:docPr id="4" name="Obrázek 4" descr="Obsah obrázku interiér, zeď, modrá, koupel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interiér, zeď, modrá, koupeln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05C" w:rsidRPr="008D7800">
        <w:rPr>
          <w:rFonts w:ascii="Arial" w:hAnsi="Arial" w:cs="Arial"/>
          <w:smallCaps/>
        </w:rPr>
        <w:t>S</w:t>
      </w:r>
      <w:r w:rsidR="00F45452">
        <w:rPr>
          <w:rFonts w:ascii="Arial" w:hAnsi="Arial" w:cs="Arial"/>
          <w:smallCaps/>
        </w:rPr>
        <w:t xml:space="preserve">polečný seminář </w:t>
      </w:r>
      <w:proofErr w:type="spellStart"/>
      <w:r w:rsidR="00371DC1">
        <w:rPr>
          <w:rFonts w:ascii="Arial" w:hAnsi="Arial" w:cs="Arial"/>
          <w:smallCaps/>
        </w:rPr>
        <w:t>S</w:t>
      </w:r>
      <w:r w:rsidR="00AC19FE">
        <w:rPr>
          <w:rFonts w:ascii="Arial" w:hAnsi="Arial" w:cs="Arial"/>
          <w:smallCaps/>
        </w:rPr>
        <w:t>č</w:t>
      </w:r>
      <w:r w:rsidR="00371DC1">
        <w:rPr>
          <w:rFonts w:ascii="Arial" w:hAnsi="Arial" w:cs="Arial"/>
          <w:smallCaps/>
        </w:rPr>
        <w:t>VK</w:t>
      </w:r>
      <w:proofErr w:type="spellEnd"/>
      <w:r w:rsidR="00371DC1">
        <w:rPr>
          <w:rFonts w:ascii="Arial" w:hAnsi="Arial" w:cs="Arial"/>
          <w:smallCaps/>
        </w:rPr>
        <w:t xml:space="preserve"> a</w:t>
      </w:r>
      <w:r w:rsidR="00F45452">
        <w:rPr>
          <w:rFonts w:ascii="Arial" w:hAnsi="Arial" w:cs="Arial"/>
          <w:smallCaps/>
        </w:rPr>
        <w:t xml:space="preserve"> krajských hygienických stanic</w:t>
      </w:r>
    </w:p>
    <w:p w14:paraId="199D0E3B" w14:textId="65C6FC92" w:rsidR="004451FE" w:rsidRPr="00BE1849" w:rsidRDefault="00F45452" w:rsidP="00BE1849">
      <w:pPr>
        <w:tabs>
          <w:tab w:val="left" w:pos="7670"/>
        </w:tabs>
        <w:spacing w:before="120" w:after="0" w:line="24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</w:rPr>
        <w:t xml:space="preserve">Ve dnech </w:t>
      </w:r>
      <w:r w:rsidRPr="00F45452">
        <w:rPr>
          <w:rFonts w:ascii="Arial" w:hAnsi="Arial" w:cs="Arial"/>
        </w:rPr>
        <w:t xml:space="preserve">11. - 12. 6. </w:t>
      </w:r>
      <w:r w:rsidR="00371DC1" w:rsidRPr="00F45452">
        <w:rPr>
          <w:rFonts w:ascii="Arial" w:hAnsi="Arial" w:cs="Arial"/>
        </w:rPr>
        <w:t>2024</w:t>
      </w:r>
      <w:r w:rsidR="00371DC1">
        <w:rPr>
          <w:rFonts w:ascii="Arial" w:hAnsi="Arial" w:cs="Arial"/>
        </w:rPr>
        <w:t xml:space="preserve"> se</w:t>
      </w:r>
      <w:r w:rsidR="001E4634">
        <w:rPr>
          <w:rFonts w:ascii="Arial" w:hAnsi="Arial" w:cs="Arial"/>
        </w:rPr>
        <w:t xml:space="preserve"> </w:t>
      </w:r>
      <w:r w:rsidR="00371DC1">
        <w:rPr>
          <w:rFonts w:ascii="Arial" w:hAnsi="Arial" w:cs="Arial"/>
        </w:rPr>
        <w:t xml:space="preserve">uskutečnil </w:t>
      </w:r>
      <w:r w:rsidR="00371DC1" w:rsidRPr="00D42CAB">
        <w:rPr>
          <w:rFonts w:ascii="Arial" w:hAnsi="Arial" w:cs="Arial"/>
        </w:rPr>
        <w:t>společný</w:t>
      </w:r>
      <w:r w:rsidRPr="00D42CAB">
        <w:rPr>
          <w:rFonts w:ascii="Arial" w:hAnsi="Arial" w:cs="Arial"/>
        </w:rPr>
        <w:t xml:space="preserve"> </w:t>
      </w:r>
      <w:r w:rsidR="00673952" w:rsidRPr="00D42CAB">
        <w:rPr>
          <w:rFonts w:ascii="Arial" w:hAnsi="Arial" w:cs="Arial"/>
        </w:rPr>
        <w:t>seminář akciové</w:t>
      </w:r>
      <w:r w:rsidR="00673952">
        <w:rPr>
          <w:rFonts w:ascii="Arial" w:hAnsi="Arial" w:cs="Arial"/>
        </w:rPr>
        <w:t xml:space="preserve"> společnosti </w:t>
      </w:r>
      <w:proofErr w:type="spellStart"/>
      <w:r w:rsidRPr="00F45452">
        <w:rPr>
          <w:rFonts w:ascii="Arial" w:hAnsi="Arial" w:cs="Arial"/>
        </w:rPr>
        <w:t>S</w:t>
      </w:r>
      <w:r w:rsidR="00A24A13">
        <w:rPr>
          <w:rFonts w:ascii="Arial" w:hAnsi="Arial" w:cs="Arial"/>
        </w:rPr>
        <w:t>č</w:t>
      </w:r>
      <w:r w:rsidRPr="00F45452">
        <w:rPr>
          <w:rFonts w:ascii="Arial" w:hAnsi="Arial" w:cs="Arial"/>
        </w:rPr>
        <w:t>VK</w:t>
      </w:r>
      <w:proofErr w:type="spellEnd"/>
      <w:r w:rsidRPr="00F4545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KHS Libereckého a Ústeckého kraje. </w:t>
      </w:r>
      <w:r w:rsidR="002A1CE3">
        <w:rPr>
          <w:rFonts w:ascii="Arial" w:hAnsi="Arial" w:cs="Arial"/>
        </w:rPr>
        <w:t xml:space="preserve">Seminář se koná každoročně a jeho </w:t>
      </w:r>
      <w:r w:rsidR="000738DF">
        <w:rPr>
          <w:rFonts w:ascii="Arial" w:hAnsi="Arial" w:cs="Arial"/>
        </w:rPr>
        <w:t>cílem je prohloubení vzájemné komunikace a výměna praktických poznatků, které v konečném důsledku vedou k</w:t>
      </w:r>
      <w:r w:rsidR="002A1CE3">
        <w:rPr>
          <w:rFonts w:ascii="Arial" w:hAnsi="Arial" w:cs="Arial"/>
        </w:rPr>
        <w:t> </w:t>
      </w:r>
      <w:r w:rsidR="000738DF">
        <w:rPr>
          <w:rFonts w:ascii="Arial" w:hAnsi="Arial" w:cs="Arial"/>
        </w:rPr>
        <w:t>rychlejší</w:t>
      </w:r>
      <w:r w:rsidR="002A1CE3">
        <w:rPr>
          <w:rFonts w:ascii="Arial" w:hAnsi="Arial" w:cs="Arial"/>
        </w:rPr>
        <w:t xml:space="preserve"> identifikaci rizik pitných vod.</w:t>
      </w:r>
      <w:r w:rsidR="004451FE">
        <w:rPr>
          <w:rFonts w:ascii="Arial" w:hAnsi="Arial" w:cs="Arial"/>
        </w:rPr>
        <w:t xml:space="preserve"> Letošním účastníkem byl</w:t>
      </w:r>
      <w:r w:rsidR="001E4634">
        <w:rPr>
          <w:rFonts w:ascii="Arial" w:hAnsi="Arial" w:cs="Arial"/>
        </w:rPr>
        <w:t xml:space="preserve">i </w:t>
      </w:r>
      <w:r w:rsidR="004451FE">
        <w:rPr>
          <w:rFonts w:ascii="Arial" w:hAnsi="Arial" w:cs="Arial"/>
        </w:rPr>
        <w:t>kromě</w:t>
      </w:r>
      <w:r w:rsidR="001E4634">
        <w:rPr>
          <w:rFonts w:ascii="Arial" w:hAnsi="Arial" w:cs="Arial"/>
        </w:rPr>
        <w:t xml:space="preserve"> zástupců již </w:t>
      </w:r>
      <w:r w:rsidR="004451FE">
        <w:rPr>
          <w:rFonts w:ascii="Arial" w:hAnsi="Arial" w:cs="Arial"/>
        </w:rPr>
        <w:t>tradičního Povodí Labe, s.</w:t>
      </w:r>
      <w:r w:rsidR="00A24A13">
        <w:rPr>
          <w:rFonts w:ascii="Arial" w:hAnsi="Arial" w:cs="Arial"/>
        </w:rPr>
        <w:t xml:space="preserve"> p.</w:t>
      </w:r>
      <w:r w:rsidR="004451FE">
        <w:rPr>
          <w:rFonts w:ascii="Arial" w:hAnsi="Arial" w:cs="Arial"/>
        </w:rPr>
        <w:t xml:space="preserve"> také </w:t>
      </w:r>
      <w:r w:rsidR="001E4634">
        <w:rPr>
          <w:rFonts w:ascii="Arial" w:hAnsi="Arial" w:cs="Arial"/>
        </w:rPr>
        <w:t xml:space="preserve">zástupci </w:t>
      </w:r>
      <w:r w:rsidR="004451FE">
        <w:rPr>
          <w:rFonts w:ascii="Arial" w:hAnsi="Arial" w:cs="Arial"/>
        </w:rPr>
        <w:t>Státní</w:t>
      </w:r>
      <w:r w:rsidR="001E4634">
        <w:rPr>
          <w:rFonts w:ascii="Arial" w:hAnsi="Arial" w:cs="Arial"/>
        </w:rPr>
        <w:t>ho</w:t>
      </w:r>
      <w:r w:rsidR="004451FE">
        <w:rPr>
          <w:rFonts w:ascii="Arial" w:hAnsi="Arial" w:cs="Arial"/>
        </w:rPr>
        <w:t xml:space="preserve"> úřad</w:t>
      </w:r>
      <w:r w:rsidR="001E4634">
        <w:rPr>
          <w:rFonts w:ascii="Arial" w:hAnsi="Arial" w:cs="Arial"/>
        </w:rPr>
        <w:t>u</w:t>
      </w:r>
      <w:r w:rsidR="004451FE">
        <w:rPr>
          <w:rFonts w:ascii="Arial" w:hAnsi="Arial" w:cs="Arial"/>
        </w:rPr>
        <w:t xml:space="preserve"> pro jadernou bezpečnost</w:t>
      </w:r>
      <w:r w:rsidR="00A24A13">
        <w:rPr>
          <w:rFonts w:ascii="Arial" w:hAnsi="Arial" w:cs="Arial"/>
        </w:rPr>
        <w:t xml:space="preserve"> a Povodí Ohře </w:t>
      </w:r>
      <w:proofErr w:type="spellStart"/>
      <w:r w:rsidR="00A24A13">
        <w:rPr>
          <w:rFonts w:ascii="Arial" w:hAnsi="Arial" w:cs="Arial"/>
        </w:rPr>
        <w:t>s.p</w:t>
      </w:r>
      <w:proofErr w:type="spellEnd"/>
      <w:r w:rsidR="004451FE">
        <w:rPr>
          <w:rFonts w:ascii="Arial" w:hAnsi="Arial" w:cs="Arial"/>
        </w:rPr>
        <w:t>.</w:t>
      </w:r>
    </w:p>
    <w:p w14:paraId="3C46F3DD" w14:textId="518E7694" w:rsidR="003750EE" w:rsidRPr="003750EE" w:rsidRDefault="000738DF" w:rsidP="00F45452">
      <w:pPr>
        <w:spacing w:before="120" w:after="0" w:line="240" w:lineRule="auto"/>
        <w:jc w:val="both"/>
        <w:rPr>
          <w:rFonts w:ascii="Arial" w:hAnsi="Arial" w:cs="Arial"/>
          <w:i/>
          <w:iCs/>
        </w:rPr>
      </w:pPr>
      <w:r w:rsidRPr="00886D64">
        <w:rPr>
          <w:rFonts w:ascii="Arial" w:hAnsi="Arial" w:cs="Arial"/>
          <w:i/>
          <w:iCs/>
        </w:rPr>
        <w:t>„Problematika pitné vody je velmi obsáhlá a velmi náročná, a to nejen z důvodu transpozic směrnic Evropské komise</w:t>
      </w:r>
      <w:r w:rsidR="002A1CE3" w:rsidRPr="00886D64">
        <w:rPr>
          <w:rFonts w:ascii="Arial" w:hAnsi="Arial" w:cs="Arial"/>
          <w:i/>
          <w:iCs/>
        </w:rPr>
        <w:t xml:space="preserve"> a </w:t>
      </w:r>
      <w:r w:rsidRPr="00886D64">
        <w:rPr>
          <w:rFonts w:ascii="Arial" w:hAnsi="Arial" w:cs="Arial"/>
          <w:i/>
          <w:iCs/>
        </w:rPr>
        <w:t>související</w:t>
      </w:r>
      <w:r w:rsidR="002A1CE3" w:rsidRPr="00886D64">
        <w:rPr>
          <w:rFonts w:ascii="Arial" w:hAnsi="Arial" w:cs="Arial"/>
          <w:i/>
          <w:iCs/>
        </w:rPr>
        <w:t xml:space="preserve">ch nových legislativních požadavků. Setkání odborníků z oblasti monitoringu </w:t>
      </w:r>
      <w:r w:rsidR="00886D64" w:rsidRPr="00886D64">
        <w:rPr>
          <w:rFonts w:ascii="Arial" w:hAnsi="Arial" w:cs="Arial"/>
          <w:i/>
          <w:iCs/>
        </w:rPr>
        <w:t xml:space="preserve">jakosti </w:t>
      </w:r>
      <w:r w:rsidR="002A1CE3" w:rsidRPr="00886D64">
        <w:rPr>
          <w:rFonts w:ascii="Arial" w:hAnsi="Arial" w:cs="Arial"/>
          <w:i/>
          <w:iCs/>
        </w:rPr>
        <w:t xml:space="preserve">povrchových vod, z oblasti úpravy </w:t>
      </w:r>
      <w:r w:rsidR="00886D64" w:rsidRPr="00886D64">
        <w:rPr>
          <w:rFonts w:ascii="Arial" w:hAnsi="Arial" w:cs="Arial"/>
          <w:i/>
          <w:iCs/>
        </w:rPr>
        <w:t xml:space="preserve">povrchové vody na </w:t>
      </w:r>
      <w:r w:rsidR="00A24A13">
        <w:rPr>
          <w:rFonts w:ascii="Arial" w:hAnsi="Arial" w:cs="Arial"/>
          <w:i/>
          <w:iCs/>
        </w:rPr>
        <w:t xml:space="preserve">vodu </w:t>
      </w:r>
      <w:r w:rsidR="00886D64" w:rsidRPr="00886D64">
        <w:rPr>
          <w:rFonts w:ascii="Arial" w:hAnsi="Arial" w:cs="Arial"/>
          <w:i/>
          <w:iCs/>
        </w:rPr>
        <w:t>pitnou</w:t>
      </w:r>
      <w:r w:rsidR="002A1CE3" w:rsidRPr="00886D64">
        <w:rPr>
          <w:rFonts w:ascii="Arial" w:hAnsi="Arial" w:cs="Arial"/>
          <w:i/>
          <w:iCs/>
        </w:rPr>
        <w:t xml:space="preserve"> </w:t>
      </w:r>
      <w:r w:rsidR="00886D64" w:rsidRPr="00886D64">
        <w:rPr>
          <w:rFonts w:ascii="Arial" w:hAnsi="Arial" w:cs="Arial"/>
          <w:i/>
          <w:iCs/>
        </w:rPr>
        <w:t>a</w:t>
      </w:r>
      <w:r w:rsidR="002A1CE3" w:rsidRPr="00886D64">
        <w:rPr>
          <w:rFonts w:ascii="Arial" w:hAnsi="Arial" w:cs="Arial"/>
          <w:i/>
          <w:iCs/>
        </w:rPr>
        <w:t xml:space="preserve"> </w:t>
      </w:r>
      <w:r w:rsidR="00886D64" w:rsidRPr="00886D64">
        <w:rPr>
          <w:rFonts w:ascii="Arial" w:hAnsi="Arial" w:cs="Arial"/>
          <w:i/>
          <w:iCs/>
        </w:rPr>
        <w:t xml:space="preserve">kontrolní činnosti je velmi cennou zpětnou vazbou v oblasti </w:t>
      </w:r>
      <w:r w:rsidR="002A1CE3" w:rsidRPr="00886D64">
        <w:rPr>
          <w:rFonts w:ascii="Arial" w:hAnsi="Arial" w:cs="Arial"/>
          <w:i/>
          <w:iCs/>
        </w:rPr>
        <w:t>řízení rizik pitné vody</w:t>
      </w:r>
      <w:r w:rsidR="00886D64" w:rsidRPr="00886D64">
        <w:rPr>
          <w:rFonts w:ascii="Arial" w:hAnsi="Arial" w:cs="Arial"/>
          <w:i/>
          <w:iCs/>
        </w:rPr>
        <w:t xml:space="preserve"> a já jsem opravdu velmi ráda, že tyto semináře probíhají,“</w:t>
      </w:r>
      <w:r w:rsidR="00886D64">
        <w:rPr>
          <w:rFonts w:ascii="Arial" w:hAnsi="Arial" w:cs="Arial"/>
        </w:rPr>
        <w:t xml:space="preserve"> říká Ing. Jana Loosová, Ph.D., ředitelka KHS LK. </w:t>
      </w:r>
      <w:r w:rsidR="00886D64" w:rsidRPr="003750EE">
        <w:rPr>
          <w:rFonts w:ascii="Arial" w:hAnsi="Arial" w:cs="Arial"/>
          <w:i/>
          <w:iCs/>
        </w:rPr>
        <w:t>„Prezentace nových postupů</w:t>
      </w:r>
      <w:r w:rsidR="00D40ECB">
        <w:rPr>
          <w:rFonts w:ascii="Arial" w:hAnsi="Arial" w:cs="Arial"/>
          <w:i/>
          <w:iCs/>
        </w:rPr>
        <w:t xml:space="preserve"> a technologií</w:t>
      </w:r>
      <w:r w:rsidR="00886D64" w:rsidRPr="003750EE">
        <w:rPr>
          <w:rFonts w:ascii="Arial" w:hAnsi="Arial" w:cs="Arial"/>
          <w:i/>
          <w:iCs/>
        </w:rPr>
        <w:t>, prezentace aktuálních kauz</w:t>
      </w:r>
      <w:r w:rsidR="003750EE" w:rsidRPr="003750EE">
        <w:rPr>
          <w:rFonts w:ascii="Arial" w:hAnsi="Arial" w:cs="Arial"/>
          <w:i/>
          <w:iCs/>
        </w:rPr>
        <w:t xml:space="preserve"> </w:t>
      </w:r>
      <w:r w:rsidR="00D40ECB">
        <w:rPr>
          <w:rFonts w:ascii="Arial" w:hAnsi="Arial" w:cs="Arial"/>
          <w:i/>
          <w:iCs/>
        </w:rPr>
        <w:t xml:space="preserve">plynoucích mj. ze závad či podnětů občanů </w:t>
      </w:r>
      <w:r w:rsidR="003750EE" w:rsidRPr="003750EE">
        <w:rPr>
          <w:rFonts w:ascii="Arial" w:hAnsi="Arial" w:cs="Arial"/>
          <w:i/>
          <w:iCs/>
        </w:rPr>
        <w:t xml:space="preserve">a z nich získaných </w:t>
      </w:r>
      <w:r w:rsidR="00886D64" w:rsidRPr="003750EE">
        <w:rPr>
          <w:rFonts w:ascii="Arial" w:hAnsi="Arial" w:cs="Arial"/>
          <w:i/>
          <w:iCs/>
        </w:rPr>
        <w:t>zkušeností ve spojení s lepšími laboratorními možnost</w:t>
      </w:r>
      <w:r w:rsidR="001E4634">
        <w:rPr>
          <w:rFonts w:ascii="Arial" w:hAnsi="Arial" w:cs="Arial"/>
          <w:i/>
          <w:iCs/>
        </w:rPr>
        <w:t>m</w:t>
      </w:r>
      <w:r w:rsidR="00886D64" w:rsidRPr="003750EE">
        <w:rPr>
          <w:rFonts w:ascii="Arial" w:hAnsi="Arial" w:cs="Arial"/>
          <w:i/>
          <w:iCs/>
        </w:rPr>
        <w:t xml:space="preserve">i nám umožňují </w:t>
      </w:r>
      <w:r w:rsidR="003750EE" w:rsidRPr="003750EE">
        <w:rPr>
          <w:rFonts w:ascii="Arial" w:hAnsi="Arial" w:cs="Arial"/>
          <w:i/>
          <w:iCs/>
        </w:rPr>
        <w:t xml:space="preserve">sestavení </w:t>
      </w:r>
      <w:r w:rsidR="00886D64" w:rsidRPr="003750EE">
        <w:rPr>
          <w:rFonts w:ascii="Arial" w:hAnsi="Arial" w:cs="Arial"/>
          <w:i/>
          <w:iCs/>
        </w:rPr>
        <w:t>plánů kontrolní činnosti</w:t>
      </w:r>
      <w:r w:rsidR="003750EE" w:rsidRPr="003750EE">
        <w:rPr>
          <w:rFonts w:ascii="Arial" w:hAnsi="Arial" w:cs="Arial"/>
          <w:i/>
          <w:iCs/>
        </w:rPr>
        <w:t xml:space="preserve"> tak, aby odpovídaly rizikům našeho regionu a chránili veřejné zdraví obyvatel</w:t>
      </w:r>
      <w:r w:rsidR="00886D64" w:rsidRPr="003750EE">
        <w:rPr>
          <w:rFonts w:ascii="Arial" w:hAnsi="Arial" w:cs="Arial"/>
          <w:i/>
          <w:iCs/>
        </w:rPr>
        <w:t>.</w:t>
      </w:r>
      <w:r w:rsidR="003750EE" w:rsidRPr="003750EE">
        <w:rPr>
          <w:rFonts w:ascii="Arial" w:hAnsi="Arial" w:cs="Arial"/>
          <w:i/>
          <w:iCs/>
        </w:rPr>
        <w:t>“</w:t>
      </w:r>
    </w:p>
    <w:p w14:paraId="7A3F0A1F" w14:textId="787C3818" w:rsidR="003750EE" w:rsidRPr="00F7156C" w:rsidRDefault="004B7B55" w:rsidP="00F7156C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Výběr jednotlivých přednášek semináře byl opravdu pestrý: </w:t>
      </w:r>
      <w:r w:rsidR="003750EE" w:rsidRPr="00F7156C">
        <w:rPr>
          <w:rFonts w:ascii="Arial" w:hAnsi="Arial" w:cs="Arial"/>
          <w:sz w:val="20"/>
          <w:szCs w:val="20"/>
        </w:rPr>
        <w:t>Aktuální stav kvality pitné vody v</w:t>
      </w:r>
      <w:r>
        <w:rPr>
          <w:rFonts w:ascii="Arial" w:hAnsi="Arial" w:cs="Arial"/>
          <w:sz w:val="20"/>
          <w:szCs w:val="20"/>
        </w:rPr>
        <w:t> </w:t>
      </w:r>
      <w:r w:rsidR="003750EE" w:rsidRPr="00F7156C">
        <w:rPr>
          <w:rFonts w:ascii="Arial" w:hAnsi="Arial" w:cs="Arial"/>
          <w:sz w:val="20"/>
          <w:szCs w:val="20"/>
        </w:rPr>
        <w:t>regionu</w:t>
      </w:r>
      <w:r>
        <w:rPr>
          <w:rFonts w:ascii="Arial" w:hAnsi="Arial" w:cs="Arial"/>
          <w:sz w:val="20"/>
          <w:szCs w:val="20"/>
        </w:rPr>
        <w:t xml:space="preserve">, </w:t>
      </w:r>
      <w:r w:rsidR="00065526" w:rsidRPr="00F7156C">
        <w:rPr>
          <w:rFonts w:ascii="Arial" w:hAnsi="Arial" w:cs="Arial"/>
          <w:sz w:val="20"/>
          <w:szCs w:val="20"/>
        </w:rPr>
        <w:t>P</w:t>
      </w:r>
      <w:r w:rsidR="003750EE" w:rsidRPr="00F7156C">
        <w:rPr>
          <w:rFonts w:ascii="Arial" w:hAnsi="Arial" w:cs="Arial"/>
          <w:sz w:val="20"/>
          <w:szCs w:val="20"/>
        </w:rPr>
        <w:t xml:space="preserve">roblematika výskytu </w:t>
      </w:r>
      <w:proofErr w:type="spellStart"/>
      <w:r w:rsidR="003750EE" w:rsidRPr="00F7156C">
        <w:rPr>
          <w:rFonts w:ascii="Arial" w:hAnsi="Arial" w:cs="Arial"/>
          <w:sz w:val="20"/>
          <w:szCs w:val="20"/>
        </w:rPr>
        <w:t>Pseudomonas</w:t>
      </w:r>
      <w:proofErr w:type="spellEnd"/>
      <w:r w:rsidR="003750EE" w:rsidRPr="00F7156C">
        <w:rPr>
          <w:rFonts w:ascii="Arial" w:hAnsi="Arial" w:cs="Arial"/>
          <w:sz w:val="20"/>
          <w:szCs w:val="20"/>
        </w:rPr>
        <w:t xml:space="preserve"> aeruginosa ve vodovodu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5526" w:rsidRPr="00F7156C">
        <w:rPr>
          <w:rFonts w:ascii="Arial" w:hAnsi="Arial" w:cs="Arial"/>
          <w:sz w:val="20"/>
          <w:szCs w:val="20"/>
        </w:rPr>
        <w:t>B</w:t>
      </w:r>
      <w:r w:rsidR="003750EE" w:rsidRPr="00F7156C">
        <w:rPr>
          <w:rFonts w:ascii="Arial" w:hAnsi="Arial" w:cs="Arial"/>
          <w:sz w:val="20"/>
          <w:szCs w:val="20"/>
        </w:rPr>
        <w:t>isfenol</w:t>
      </w:r>
      <w:proofErr w:type="spellEnd"/>
      <w:r w:rsidR="003750EE" w:rsidRPr="00F7156C">
        <w:rPr>
          <w:rFonts w:ascii="Arial" w:hAnsi="Arial" w:cs="Arial"/>
          <w:sz w:val="20"/>
          <w:szCs w:val="20"/>
        </w:rPr>
        <w:t xml:space="preserve"> A v pitných vodách v Libereckém kraji</w:t>
      </w:r>
      <w:r>
        <w:rPr>
          <w:rFonts w:ascii="Arial" w:hAnsi="Arial" w:cs="Arial"/>
          <w:sz w:val="20"/>
          <w:szCs w:val="20"/>
        </w:rPr>
        <w:t xml:space="preserve">, </w:t>
      </w:r>
      <w:r w:rsidR="003750EE" w:rsidRPr="00F7156C">
        <w:rPr>
          <w:rFonts w:ascii="Arial" w:hAnsi="Arial" w:cs="Arial"/>
          <w:sz w:val="20"/>
          <w:szCs w:val="20"/>
        </w:rPr>
        <w:t>Shrnutí uplynulého roku a informace z hygienické služby</w:t>
      </w:r>
      <w:r>
        <w:rPr>
          <w:rFonts w:ascii="Arial" w:hAnsi="Arial" w:cs="Arial"/>
          <w:sz w:val="20"/>
          <w:szCs w:val="20"/>
        </w:rPr>
        <w:t xml:space="preserve">, </w:t>
      </w:r>
      <w:r w:rsidR="003750EE" w:rsidRPr="00F7156C">
        <w:rPr>
          <w:rFonts w:ascii="Arial" w:hAnsi="Arial" w:cs="Arial"/>
          <w:sz w:val="20"/>
          <w:szCs w:val="20"/>
        </w:rPr>
        <w:t>Národní radonová databáze</w:t>
      </w:r>
      <w:r>
        <w:rPr>
          <w:rFonts w:ascii="Arial" w:hAnsi="Arial" w:cs="Arial"/>
          <w:sz w:val="20"/>
          <w:szCs w:val="20"/>
        </w:rPr>
        <w:t xml:space="preserve">, </w:t>
      </w:r>
      <w:r w:rsidR="003750EE" w:rsidRPr="00F7156C">
        <w:rPr>
          <w:rFonts w:ascii="Arial" w:hAnsi="Arial" w:cs="Arial"/>
          <w:sz w:val="20"/>
          <w:szCs w:val="20"/>
        </w:rPr>
        <w:t>Možnosti posílení odolnosti měst proti dopadům klimatických změn</w:t>
      </w:r>
      <w:r>
        <w:rPr>
          <w:rFonts w:ascii="Arial" w:hAnsi="Arial" w:cs="Arial"/>
          <w:sz w:val="20"/>
          <w:szCs w:val="20"/>
        </w:rPr>
        <w:t xml:space="preserve">, </w:t>
      </w:r>
      <w:r w:rsidR="003750EE" w:rsidRPr="00F7156C">
        <w:rPr>
          <w:rFonts w:ascii="Arial" w:hAnsi="Arial" w:cs="Arial"/>
          <w:sz w:val="20"/>
          <w:szCs w:val="20"/>
        </w:rPr>
        <w:t>Posouzení a řízení rizik části povodí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</w:rPr>
        <w:t>P</w:t>
      </w:r>
      <w:r w:rsidR="003750EE" w:rsidRPr="00F7156C">
        <w:rPr>
          <w:rFonts w:ascii="Arial" w:hAnsi="Arial" w:cs="Arial"/>
          <w:sz w:val="20"/>
          <w:szCs w:val="20"/>
        </w:rPr>
        <w:t xml:space="preserve">osouzení a řízení rizik veřejného </w:t>
      </w:r>
      <w:proofErr w:type="spellStart"/>
      <w:proofErr w:type="gramStart"/>
      <w:r w:rsidR="003750EE" w:rsidRPr="00F7156C">
        <w:rPr>
          <w:rFonts w:ascii="Arial" w:hAnsi="Arial" w:cs="Arial"/>
          <w:sz w:val="20"/>
          <w:szCs w:val="20"/>
        </w:rPr>
        <w:t>vodovodu</w:t>
      </w:r>
      <w:r>
        <w:rPr>
          <w:rFonts w:ascii="Arial" w:hAnsi="Arial" w:cs="Arial"/>
          <w:sz w:val="20"/>
          <w:szCs w:val="20"/>
        </w:rPr>
        <w:t>,</w:t>
      </w:r>
      <w:r w:rsidR="003750EE" w:rsidRPr="00F7156C">
        <w:rPr>
          <w:rFonts w:ascii="Arial" w:hAnsi="Arial" w:cs="Arial"/>
          <w:sz w:val="20"/>
          <w:szCs w:val="20"/>
        </w:rPr>
        <w:t>Exkurze</w:t>
      </w:r>
      <w:proofErr w:type="spellEnd"/>
      <w:proofErr w:type="gramEnd"/>
      <w:r w:rsidR="003750EE" w:rsidRPr="00F7156C">
        <w:rPr>
          <w:rFonts w:ascii="Arial" w:hAnsi="Arial" w:cs="Arial"/>
          <w:sz w:val="20"/>
          <w:szCs w:val="20"/>
        </w:rPr>
        <w:t xml:space="preserve"> do laboratoří ÚKJ</w:t>
      </w:r>
      <w:r w:rsidR="00F7156C">
        <w:rPr>
          <w:rFonts w:ascii="Arial" w:hAnsi="Arial" w:cs="Arial"/>
          <w:sz w:val="20"/>
          <w:szCs w:val="20"/>
        </w:rPr>
        <w:t xml:space="preserve">. </w:t>
      </w:r>
    </w:p>
    <w:p w14:paraId="52341D38" w14:textId="4C82490E" w:rsidR="00BF1291" w:rsidRPr="00BF1291" w:rsidRDefault="00D40ECB" w:rsidP="00D40ECB">
      <w:pPr>
        <w:spacing w:before="120"/>
        <w:jc w:val="both"/>
        <w:rPr>
          <w:rFonts w:ascii="Arial" w:hAnsi="Arial" w:cs="Arial"/>
          <w:i/>
          <w:iCs/>
        </w:rPr>
      </w:pPr>
      <w:r w:rsidRPr="00F7156C">
        <w:rPr>
          <w:rFonts w:ascii="Arial" w:hAnsi="Arial" w:cs="Arial"/>
          <w:i/>
          <w:iCs/>
        </w:rPr>
        <w:t>„</w:t>
      </w:r>
      <w:proofErr w:type="spellStart"/>
      <w:r w:rsidRPr="00F7156C">
        <w:rPr>
          <w:rFonts w:ascii="Arial" w:hAnsi="Arial" w:cs="Arial"/>
          <w:i/>
          <w:iCs/>
        </w:rPr>
        <w:t>Bisfenol</w:t>
      </w:r>
      <w:proofErr w:type="spellEnd"/>
      <w:r w:rsidRPr="00F7156C">
        <w:rPr>
          <w:rFonts w:ascii="Arial" w:hAnsi="Arial" w:cs="Arial"/>
          <w:i/>
          <w:iCs/>
        </w:rPr>
        <w:t xml:space="preserve"> A</w:t>
      </w:r>
      <w:r w:rsidR="00F7156C" w:rsidRPr="00F7156C">
        <w:rPr>
          <w:rFonts w:ascii="Arial" w:hAnsi="Arial" w:cs="Arial"/>
          <w:i/>
          <w:iCs/>
        </w:rPr>
        <w:t xml:space="preserve"> je organická sloučenina využívaná k výrobě plastů a </w:t>
      </w:r>
      <w:r w:rsidR="00F7156C">
        <w:rPr>
          <w:rFonts w:ascii="Arial" w:hAnsi="Arial" w:cs="Arial"/>
          <w:i/>
          <w:iCs/>
        </w:rPr>
        <w:t xml:space="preserve">bude </w:t>
      </w:r>
      <w:r w:rsidRPr="00F7156C">
        <w:rPr>
          <w:rFonts w:ascii="Arial" w:hAnsi="Arial" w:cs="Arial"/>
          <w:i/>
          <w:iCs/>
        </w:rPr>
        <w:t>od roku 2026 nově sledovaným ukazatelem v pitných vodách. Důvodem k tomu je skutečnost, že se tato látka dostává do životního prostředí</w:t>
      </w:r>
      <w:r w:rsidR="00EC3CC3">
        <w:rPr>
          <w:rFonts w:ascii="Arial" w:hAnsi="Arial" w:cs="Arial"/>
          <w:i/>
          <w:iCs/>
        </w:rPr>
        <w:t xml:space="preserve"> a</w:t>
      </w:r>
      <w:r w:rsidRPr="00F7156C">
        <w:rPr>
          <w:rFonts w:ascii="Arial" w:hAnsi="Arial" w:cs="Arial"/>
          <w:i/>
          <w:iCs/>
        </w:rPr>
        <w:t xml:space="preserve"> nese </w:t>
      </w:r>
      <w:r w:rsidR="001E4634">
        <w:rPr>
          <w:rFonts w:ascii="Arial" w:hAnsi="Arial" w:cs="Arial"/>
          <w:i/>
          <w:iCs/>
        </w:rPr>
        <w:t xml:space="preserve">s </w:t>
      </w:r>
      <w:r w:rsidRPr="00F7156C">
        <w:rPr>
          <w:rFonts w:ascii="Arial" w:hAnsi="Arial" w:cs="Arial"/>
          <w:i/>
          <w:iCs/>
        </w:rPr>
        <w:t xml:space="preserve">sebou riziko vlivu na zdraví, a proto je třeba již nyní provádět screening pitných vod, aby byl prostor na aplikaci případných opatření ze strany provozovatelů veřejných vodovodů. </w:t>
      </w:r>
      <w:r w:rsidR="00191A89">
        <w:rPr>
          <w:rFonts w:ascii="Arial" w:hAnsi="Arial" w:cs="Arial"/>
          <w:i/>
          <w:iCs/>
        </w:rPr>
        <w:t xml:space="preserve">V důsledku </w:t>
      </w:r>
      <w:r w:rsidRPr="00F7156C">
        <w:rPr>
          <w:rFonts w:ascii="Arial" w:hAnsi="Arial" w:cs="Arial"/>
          <w:i/>
          <w:iCs/>
        </w:rPr>
        <w:t xml:space="preserve">degradace materiálů s obsahem </w:t>
      </w:r>
      <w:proofErr w:type="spellStart"/>
      <w:r w:rsidRPr="00F7156C">
        <w:rPr>
          <w:rFonts w:ascii="Arial" w:hAnsi="Arial" w:cs="Arial"/>
          <w:i/>
          <w:iCs/>
        </w:rPr>
        <w:t>bisfenolů</w:t>
      </w:r>
      <w:proofErr w:type="spellEnd"/>
      <w:r w:rsidR="00EC3CC3">
        <w:rPr>
          <w:rFonts w:ascii="Arial" w:hAnsi="Arial" w:cs="Arial"/>
          <w:i/>
          <w:iCs/>
        </w:rPr>
        <w:t>,</w:t>
      </w:r>
      <w:r w:rsidRPr="00F7156C">
        <w:rPr>
          <w:rFonts w:ascii="Arial" w:hAnsi="Arial" w:cs="Arial"/>
          <w:i/>
          <w:iCs/>
        </w:rPr>
        <w:t xml:space="preserve"> </w:t>
      </w:r>
      <w:r w:rsidR="00191A89">
        <w:rPr>
          <w:rFonts w:ascii="Arial" w:hAnsi="Arial" w:cs="Arial"/>
          <w:i/>
          <w:iCs/>
        </w:rPr>
        <w:t xml:space="preserve">která </w:t>
      </w:r>
      <w:r w:rsidRPr="00F7156C">
        <w:rPr>
          <w:rFonts w:ascii="Arial" w:hAnsi="Arial" w:cs="Arial"/>
          <w:i/>
          <w:iCs/>
        </w:rPr>
        <w:t>probíhá v různých složkách životního prostředí</w:t>
      </w:r>
      <w:r w:rsidR="00191A89">
        <w:rPr>
          <w:rFonts w:ascii="Arial" w:hAnsi="Arial" w:cs="Arial"/>
          <w:i/>
          <w:iCs/>
        </w:rPr>
        <w:t xml:space="preserve"> se tato látka</w:t>
      </w:r>
      <w:r w:rsidRPr="00F7156C">
        <w:rPr>
          <w:rFonts w:ascii="Arial" w:hAnsi="Arial" w:cs="Arial"/>
          <w:i/>
          <w:iCs/>
        </w:rPr>
        <w:t xml:space="preserve"> </w:t>
      </w:r>
      <w:r w:rsidR="00191A89">
        <w:rPr>
          <w:rFonts w:ascii="Arial" w:hAnsi="Arial" w:cs="Arial"/>
          <w:i/>
          <w:iCs/>
        </w:rPr>
        <w:t xml:space="preserve">může </w:t>
      </w:r>
      <w:r w:rsidRPr="00F7156C">
        <w:rPr>
          <w:rFonts w:ascii="Arial" w:hAnsi="Arial" w:cs="Arial"/>
          <w:i/>
          <w:iCs/>
        </w:rPr>
        <w:t>dostáv</w:t>
      </w:r>
      <w:r w:rsidR="00191A89">
        <w:rPr>
          <w:rFonts w:ascii="Arial" w:hAnsi="Arial" w:cs="Arial"/>
          <w:i/>
          <w:iCs/>
        </w:rPr>
        <w:t>at i</w:t>
      </w:r>
      <w:r w:rsidRPr="00F7156C">
        <w:rPr>
          <w:rFonts w:ascii="Arial" w:hAnsi="Arial" w:cs="Arial"/>
          <w:i/>
          <w:iCs/>
        </w:rPr>
        <w:t xml:space="preserve"> do povrchových vod využívaných pro vodárenské účely</w:t>
      </w:r>
      <w:r w:rsidR="00EC3CC3">
        <w:rPr>
          <w:rFonts w:ascii="Arial" w:hAnsi="Arial" w:cs="Arial"/>
          <w:i/>
          <w:iCs/>
        </w:rPr>
        <w:t>,</w:t>
      </w:r>
      <w:r w:rsidRPr="00F7156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vysvětluje Ing. Jarmila Petříčková, ředitelka oboru hygieny obecné a komunální KHS LK</w:t>
      </w:r>
      <w:r w:rsidR="00F7156C">
        <w:rPr>
          <w:rFonts w:ascii="Arial" w:hAnsi="Arial" w:cs="Arial"/>
        </w:rPr>
        <w:t>, která přítomné o tématu informovala</w:t>
      </w:r>
      <w:r>
        <w:rPr>
          <w:rFonts w:ascii="Arial" w:hAnsi="Arial" w:cs="Arial"/>
        </w:rPr>
        <w:t xml:space="preserve">. </w:t>
      </w:r>
      <w:r w:rsidR="00BF1291">
        <w:rPr>
          <w:rFonts w:ascii="Arial" w:hAnsi="Arial" w:cs="Arial"/>
        </w:rPr>
        <w:t>„</w:t>
      </w:r>
      <w:r w:rsidR="00BF1291" w:rsidRPr="00BF1291">
        <w:rPr>
          <w:rFonts w:ascii="Arial" w:hAnsi="Arial" w:cs="Arial"/>
          <w:i/>
          <w:iCs/>
        </w:rPr>
        <w:t>Z toho</w:t>
      </w:r>
      <w:r w:rsidR="00EC3CC3">
        <w:rPr>
          <w:rFonts w:ascii="Arial" w:hAnsi="Arial" w:cs="Arial"/>
          <w:i/>
          <w:iCs/>
        </w:rPr>
        <w:t>to</w:t>
      </w:r>
      <w:r w:rsidR="00BF1291" w:rsidRPr="00BF1291">
        <w:rPr>
          <w:rFonts w:ascii="Arial" w:hAnsi="Arial" w:cs="Arial"/>
          <w:i/>
          <w:iCs/>
        </w:rPr>
        <w:t xml:space="preserve"> důvod</w:t>
      </w:r>
      <w:r w:rsidR="00BF1291">
        <w:rPr>
          <w:rFonts w:ascii="Arial" w:hAnsi="Arial" w:cs="Arial"/>
          <w:i/>
          <w:iCs/>
        </w:rPr>
        <w:t>u</w:t>
      </w:r>
      <w:r w:rsidR="00BF1291" w:rsidRPr="00BF1291">
        <w:rPr>
          <w:rFonts w:ascii="Arial" w:hAnsi="Arial" w:cs="Arial"/>
          <w:i/>
          <w:iCs/>
        </w:rPr>
        <w:t xml:space="preserve"> </w:t>
      </w:r>
      <w:r w:rsidR="00EC3CC3">
        <w:rPr>
          <w:rFonts w:ascii="Arial" w:hAnsi="Arial" w:cs="Arial"/>
          <w:i/>
          <w:iCs/>
        </w:rPr>
        <w:t>jsme v Libereckém kraji vytipovali 16</w:t>
      </w:r>
      <w:r w:rsidR="00BF1291" w:rsidRPr="00BF1291">
        <w:rPr>
          <w:rFonts w:ascii="Arial" w:hAnsi="Arial" w:cs="Arial"/>
          <w:i/>
          <w:iCs/>
        </w:rPr>
        <w:t xml:space="preserve"> vodovod</w:t>
      </w:r>
      <w:r w:rsidR="00EC3CC3">
        <w:rPr>
          <w:rFonts w:ascii="Arial" w:hAnsi="Arial" w:cs="Arial"/>
          <w:i/>
          <w:iCs/>
        </w:rPr>
        <w:t>ů</w:t>
      </w:r>
      <w:r w:rsidR="00BF1291" w:rsidRPr="00BF1291">
        <w:rPr>
          <w:rFonts w:ascii="Arial" w:hAnsi="Arial" w:cs="Arial"/>
          <w:i/>
          <w:iCs/>
        </w:rPr>
        <w:t>, kde</w:t>
      </w:r>
      <w:r w:rsidR="001E4634">
        <w:rPr>
          <w:rFonts w:ascii="Arial" w:hAnsi="Arial" w:cs="Arial"/>
          <w:i/>
          <w:iCs/>
        </w:rPr>
        <w:t xml:space="preserve"> </w:t>
      </w:r>
      <w:r w:rsidR="00BF1291">
        <w:rPr>
          <w:rFonts w:ascii="Arial" w:hAnsi="Arial" w:cs="Arial"/>
          <w:i/>
          <w:iCs/>
        </w:rPr>
        <w:t>by</w:t>
      </w:r>
      <w:r w:rsidR="00BF1291" w:rsidRPr="00BF1291">
        <w:rPr>
          <w:rFonts w:ascii="Arial" w:hAnsi="Arial" w:cs="Arial"/>
          <w:i/>
          <w:iCs/>
        </w:rPr>
        <w:t xml:space="preserve"> </w:t>
      </w:r>
      <w:r w:rsidR="001E4634">
        <w:rPr>
          <w:rFonts w:ascii="Arial" w:hAnsi="Arial" w:cs="Arial"/>
          <w:i/>
          <w:iCs/>
        </w:rPr>
        <w:t xml:space="preserve">přicházela </w:t>
      </w:r>
      <w:r w:rsidR="00BF1291" w:rsidRPr="00BF1291">
        <w:rPr>
          <w:rFonts w:ascii="Arial" w:hAnsi="Arial" w:cs="Arial"/>
          <w:i/>
          <w:iCs/>
        </w:rPr>
        <w:t>v </w:t>
      </w:r>
      <w:r w:rsidR="00371DC1" w:rsidRPr="00BF1291">
        <w:rPr>
          <w:rFonts w:ascii="Arial" w:hAnsi="Arial" w:cs="Arial"/>
          <w:i/>
          <w:iCs/>
        </w:rPr>
        <w:t>úvah</w:t>
      </w:r>
      <w:r w:rsidR="00371DC1">
        <w:rPr>
          <w:rFonts w:ascii="Arial" w:hAnsi="Arial" w:cs="Arial"/>
          <w:i/>
          <w:iCs/>
        </w:rPr>
        <w:t>u</w:t>
      </w:r>
      <w:r w:rsidR="00371DC1" w:rsidRPr="00BF1291">
        <w:rPr>
          <w:rFonts w:ascii="Arial" w:hAnsi="Arial" w:cs="Arial"/>
          <w:i/>
          <w:iCs/>
        </w:rPr>
        <w:t xml:space="preserve"> přítomnost</w:t>
      </w:r>
      <w:r w:rsidR="00EC3CC3" w:rsidRPr="00BF1291">
        <w:rPr>
          <w:rFonts w:ascii="Arial" w:hAnsi="Arial" w:cs="Arial"/>
          <w:i/>
          <w:iCs/>
        </w:rPr>
        <w:t xml:space="preserve"> </w:t>
      </w:r>
      <w:proofErr w:type="spellStart"/>
      <w:r w:rsidR="00EC3CC3">
        <w:rPr>
          <w:rFonts w:ascii="Arial" w:hAnsi="Arial" w:cs="Arial"/>
          <w:i/>
          <w:iCs/>
        </w:rPr>
        <w:t>bisfenolu</w:t>
      </w:r>
      <w:proofErr w:type="spellEnd"/>
      <w:r w:rsidR="00BF1291" w:rsidRPr="00BF1291">
        <w:rPr>
          <w:rFonts w:ascii="Arial" w:hAnsi="Arial" w:cs="Arial"/>
          <w:i/>
          <w:iCs/>
        </w:rPr>
        <w:t xml:space="preserve"> A. Výsledky všech odběrů ukázaly, že tento ukazatel se nachází pod mezí detekce </w:t>
      </w:r>
      <w:r w:rsidR="00EC3CC3">
        <w:rPr>
          <w:rFonts w:ascii="Arial" w:hAnsi="Arial" w:cs="Arial"/>
          <w:i/>
          <w:iCs/>
        </w:rPr>
        <w:t xml:space="preserve">a v jednom případě na její </w:t>
      </w:r>
      <w:r w:rsidR="00191A89">
        <w:rPr>
          <w:rFonts w:ascii="Arial" w:hAnsi="Arial" w:cs="Arial"/>
          <w:i/>
          <w:iCs/>
        </w:rPr>
        <w:t>hranici</w:t>
      </w:r>
      <w:r w:rsidR="00BF1291" w:rsidRPr="00BF1291">
        <w:rPr>
          <w:rFonts w:ascii="Arial" w:hAnsi="Arial" w:cs="Arial"/>
          <w:i/>
          <w:iCs/>
        </w:rPr>
        <w:t>.</w:t>
      </w:r>
      <w:r w:rsidR="00BF1291">
        <w:rPr>
          <w:rFonts w:ascii="Arial" w:hAnsi="Arial" w:cs="Arial"/>
          <w:i/>
          <w:iCs/>
        </w:rPr>
        <w:t>“</w:t>
      </w:r>
      <w:r w:rsidR="00BF1291" w:rsidRPr="00BF1291">
        <w:rPr>
          <w:rFonts w:ascii="Arial" w:hAnsi="Arial" w:cs="Arial"/>
          <w:i/>
          <w:iCs/>
        </w:rPr>
        <w:t xml:space="preserve">  </w:t>
      </w:r>
    </w:p>
    <w:p w14:paraId="3E0D4900" w14:textId="38855FE7" w:rsidR="00BE1849" w:rsidRDefault="00BE1849" w:rsidP="00D40EC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BAC843D" wp14:editId="6FBD02D9">
            <wp:simplePos x="0" y="0"/>
            <wp:positionH relativeFrom="margin">
              <wp:align>left</wp:align>
            </wp:positionH>
            <wp:positionV relativeFrom="paragraph">
              <wp:posOffset>51568</wp:posOffset>
            </wp:positionV>
            <wp:extent cx="1924685" cy="1443355"/>
            <wp:effectExtent l="0" t="0" r="0" b="4445"/>
            <wp:wrapTight wrapText="bothSides">
              <wp:wrapPolygon edited="0">
                <wp:start x="0" y="0"/>
                <wp:lineTo x="0" y="21381"/>
                <wp:lineTo x="21379" y="21381"/>
                <wp:lineTo x="21379" y="0"/>
                <wp:lineTo x="0" y="0"/>
              </wp:wrapPolygon>
            </wp:wrapTight>
            <wp:docPr id="5" name="Obrázek 5" descr="Obsah obrázku interiér, oblečení, zeď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interiér, oblečení, zeď, osob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EE522" w14:textId="06C31327" w:rsidR="004451FE" w:rsidRPr="00F7156C" w:rsidRDefault="004451FE" w:rsidP="00D40ECB">
      <w:pPr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„</w:t>
      </w:r>
      <w:r w:rsidRPr="004156A3">
        <w:rPr>
          <w:rFonts w:ascii="Arial" w:hAnsi="Arial" w:cs="Arial"/>
          <w:i/>
          <w:iCs/>
        </w:rPr>
        <w:t xml:space="preserve">Letošní seminář, který organizujeme, </w:t>
      </w:r>
      <w:r w:rsidRPr="00D42CAB">
        <w:rPr>
          <w:rFonts w:ascii="Arial" w:hAnsi="Arial" w:cs="Arial"/>
          <w:i/>
          <w:iCs/>
        </w:rPr>
        <w:t>je již 18. v pořadí. Jde</w:t>
      </w:r>
      <w:r w:rsidRPr="004156A3">
        <w:rPr>
          <w:rFonts w:ascii="Arial" w:hAnsi="Arial" w:cs="Arial"/>
          <w:i/>
          <w:iCs/>
        </w:rPr>
        <w:t xml:space="preserve"> tedy</w:t>
      </w:r>
      <w:r w:rsidR="00D42CAB">
        <w:rPr>
          <w:rFonts w:ascii="Arial" w:hAnsi="Arial" w:cs="Arial"/>
          <w:i/>
          <w:iCs/>
        </w:rPr>
        <w:t xml:space="preserve">                  </w:t>
      </w:r>
      <w:r w:rsidRPr="004156A3">
        <w:rPr>
          <w:rFonts w:ascii="Arial" w:hAnsi="Arial" w:cs="Arial"/>
          <w:i/>
          <w:iCs/>
        </w:rPr>
        <w:t xml:space="preserve"> o dlouhodobou tradici setkávání účastníků, kteří sledují pitnou vodu sice každý z jiného úhlu, ale </w:t>
      </w:r>
      <w:r w:rsidR="001E4634">
        <w:rPr>
          <w:rFonts w:ascii="Arial" w:hAnsi="Arial" w:cs="Arial"/>
          <w:i/>
          <w:iCs/>
        </w:rPr>
        <w:t>se společným cílem</w:t>
      </w:r>
      <w:r w:rsidRPr="004156A3">
        <w:rPr>
          <w:rFonts w:ascii="Arial" w:hAnsi="Arial" w:cs="Arial"/>
          <w:i/>
          <w:iCs/>
        </w:rPr>
        <w:t>, a tím je zajištění kvalitní pitné vody pro obyvatele</w:t>
      </w:r>
      <w:r>
        <w:rPr>
          <w:rFonts w:ascii="Arial" w:hAnsi="Arial" w:cs="Arial"/>
        </w:rPr>
        <w:t xml:space="preserve">.“ </w:t>
      </w:r>
      <w:r w:rsidR="00EE7CB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zavírá </w:t>
      </w:r>
      <w:r w:rsidR="001E4634">
        <w:rPr>
          <w:rFonts w:ascii="Arial" w:hAnsi="Arial" w:cs="Arial"/>
        </w:rPr>
        <w:t xml:space="preserve">Ing. Marcel </w:t>
      </w:r>
      <w:proofErr w:type="spellStart"/>
      <w:r w:rsidR="001E4634">
        <w:rPr>
          <w:rFonts w:ascii="Arial" w:hAnsi="Arial" w:cs="Arial"/>
        </w:rPr>
        <w:t>Gómez</w:t>
      </w:r>
      <w:proofErr w:type="spellEnd"/>
      <w:r w:rsidR="00371DC1">
        <w:rPr>
          <w:rFonts w:ascii="Arial" w:hAnsi="Arial" w:cs="Arial"/>
        </w:rPr>
        <w:t>,</w:t>
      </w:r>
      <w:r w:rsidR="001E4634">
        <w:rPr>
          <w:rFonts w:ascii="Arial" w:hAnsi="Arial" w:cs="Arial"/>
        </w:rPr>
        <w:t xml:space="preserve"> provozně technický ředitel </w:t>
      </w:r>
      <w:r>
        <w:rPr>
          <w:rFonts w:ascii="Arial" w:hAnsi="Arial" w:cs="Arial"/>
        </w:rPr>
        <w:t xml:space="preserve">společnosti Severočeské vodovody a </w:t>
      </w:r>
      <w:r w:rsidR="007C568E">
        <w:rPr>
          <w:rFonts w:ascii="Arial" w:hAnsi="Arial" w:cs="Arial"/>
        </w:rPr>
        <w:t>kanalizace, a.s</w:t>
      </w:r>
      <w:r>
        <w:rPr>
          <w:rFonts w:ascii="Arial" w:hAnsi="Arial" w:cs="Arial"/>
        </w:rPr>
        <w:t xml:space="preserve">.   </w:t>
      </w:r>
    </w:p>
    <w:p w14:paraId="44472DB4" w14:textId="77777777" w:rsidR="00D40ECB" w:rsidRDefault="00D40ECB" w:rsidP="00D40ECB">
      <w:pPr>
        <w:rPr>
          <w:rFonts w:ascii="Calibri" w:hAnsi="Calibri" w:cs="Calibri"/>
        </w:rPr>
      </w:pPr>
    </w:p>
    <w:p w14:paraId="68250525" w14:textId="5AA06DEF" w:rsidR="00F45452" w:rsidRDefault="00F45452" w:rsidP="000C361B">
      <w:pPr>
        <w:jc w:val="both"/>
        <w:rPr>
          <w:rFonts w:ascii="Arial" w:hAnsi="Arial" w:cs="Arial"/>
        </w:rPr>
      </w:pPr>
    </w:p>
    <w:p w14:paraId="7500E665" w14:textId="77777777" w:rsidR="00F45452" w:rsidRPr="008D7800" w:rsidRDefault="00F45452" w:rsidP="000C361B">
      <w:pPr>
        <w:jc w:val="both"/>
        <w:rPr>
          <w:rFonts w:ascii="Arial" w:hAnsi="Arial" w:cs="Arial"/>
        </w:rPr>
      </w:pPr>
    </w:p>
    <w:p w14:paraId="0ABDC424" w14:textId="3BAE85C1" w:rsidR="00227BFB" w:rsidRPr="008D7800" w:rsidRDefault="00067D91" w:rsidP="00067D91">
      <w:pPr>
        <w:spacing w:before="120" w:after="0" w:line="240" w:lineRule="auto"/>
        <w:jc w:val="both"/>
        <w:rPr>
          <w:rFonts w:ascii="Arial" w:hAnsi="Arial" w:cs="Arial"/>
        </w:rPr>
      </w:pPr>
      <w:r w:rsidRPr="008D7800">
        <w:rPr>
          <w:rFonts w:ascii="Arial" w:hAnsi="Arial" w:cs="Arial"/>
        </w:rPr>
        <w:t>Zuzana Balašová</w:t>
      </w:r>
    </w:p>
    <w:p w14:paraId="314E1F0C" w14:textId="633634FC" w:rsidR="00067D91" w:rsidRDefault="00067D91" w:rsidP="00067D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tisková mluvčí KHS LK</w:t>
      </w:r>
    </w:p>
    <w:sectPr w:rsidR="00067D91" w:rsidSect="00371DC1">
      <w:footerReference w:type="default" r:id="rId9"/>
      <w:headerReference w:type="first" r:id="rId10"/>
      <w:footerReference w:type="first" r:id="rId11"/>
      <w:pgSz w:w="11906" w:h="16838"/>
      <w:pgMar w:top="1560" w:right="849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46F7" w14:textId="77777777" w:rsidR="00336781" w:rsidRDefault="00336781" w:rsidP="00B3705C">
      <w:pPr>
        <w:spacing w:after="0" w:line="240" w:lineRule="auto"/>
      </w:pPr>
      <w:r>
        <w:separator/>
      </w:r>
    </w:p>
  </w:endnote>
  <w:endnote w:type="continuationSeparator" w:id="0">
    <w:p w14:paraId="65E1CC68" w14:textId="77777777" w:rsidR="00336781" w:rsidRDefault="00336781" w:rsidP="00B3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8013" w14:textId="372243D6" w:rsidR="005C623F" w:rsidRPr="006D3A57" w:rsidRDefault="006D3A57" w:rsidP="006D3A5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18AA" w14:textId="4A425EE7" w:rsidR="006D3A57" w:rsidRPr="006D3A57" w:rsidRDefault="006D3A57" w:rsidP="006D3A5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8EEB" w14:textId="77777777" w:rsidR="00336781" w:rsidRDefault="00336781" w:rsidP="00B3705C">
      <w:pPr>
        <w:spacing w:after="0" w:line="240" w:lineRule="auto"/>
      </w:pPr>
      <w:r>
        <w:separator/>
      </w:r>
    </w:p>
  </w:footnote>
  <w:footnote w:type="continuationSeparator" w:id="0">
    <w:p w14:paraId="65EF7765" w14:textId="77777777" w:rsidR="00336781" w:rsidRDefault="00336781" w:rsidP="00B3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B4C1" w14:textId="205E7474" w:rsidR="006D3A57" w:rsidRPr="001B6584" w:rsidRDefault="006D3A57" w:rsidP="006D3A57">
    <w:pPr>
      <w:pStyle w:val="Nzev"/>
      <w:spacing w:after="40"/>
      <w:ind w:left="0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9264" behindDoc="0" locked="0" layoutInCell="1" allowOverlap="1" wp14:anchorId="02B095F3" wp14:editId="78EA5D55">
          <wp:simplePos x="0" y="0"/>
          <wp:positionH relativeFrom="margin">
            <wp:posOffset>84155</wp:posOffset>
          </wp:positionH>
          <wp:positionV relativeFrom="topMargin">
            <wp:posOffset>240096</wp:posOffset>
          </wp:positionV>
          <wp:extent cx="1000760" cy="709930"/>
          <wp:effectExtent l="0" t="0" r="8890" b="0"/>
          <wp:wrapSquare wrapText="bothSides"/>
          <wp:docPr id="3" name="Obrázek 3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Pr="001B6584">
      <w:rPr>
        <w:rFonts w:ascii="Arial" w:hAnsi="Arial" w:cs="Arial"/>
        <w:spacing w:val="-2"/>
        <w:sz w:val="24"/>
        <w:szCs w:val="24"/>
      </w:rPr>
      <w:t xml:space="preserve"> </w:t>
    </w:r>
    <w:r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2A3C137A" w14:textId="77777777" w:rsidR="006D3A57" w:rsidRPr="001B6584" w:rsidRDefault="006D3A57" w:rsidP="006D3A57">
    <w:pPr>
      <w:pStyle w:val="Podnadpis"/>
      <w:spacing w:before="40"/>
      <w:ind w:left="0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485 253 111, sekretariat@khslbc.cz </w:t>
    </w:r>
  </w:p>
  <w:p w14:paraId="5DC3EE1C" w14:textId="0837D599" w:rsidR="006D3A57" w:rsidRDefault="006D3A57" w:rsidP="00371DC1">
    <w:pPr>
      <w:pStyle w:val="Podnadpis"/>
      <w:tabs>
        <w:tab w:val="center" w:pos="4129"/>
      </w:tabs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  <w:r w:rsidR="00371DC1">
      <w:rPr>
        <w:rFonts w:ascii="Arial" w:hAnsi="Arial" w:cs="Arial"/>
        <w:b w:val="0"/>
        <w:caps w:val="0"/>
        <w:spacing w:val="0"/>
        <w:sz w:val="20"/>
      </w:rPr>
      <w:t>¨</w:t>
    </w:r>
  </w:p>
  <w:p w14:paraId="6109FAA3" w14:textId="77777777" w:rsidR="00371DC1" w:rsidRDefault="00371DC1" w:rsidP="00371DC1">
    <w:pPr>
      <w:pStyle w:val="Podnadpis"/>
      <w:pBdr>
        <w:top w:val="single" w:sz="4" w:space="1" w:color="auto"/>
      </w:pBdr>
      <w:tabs>
        <w:tab w:val="center" w:pos="4129"/>
      </w:tabs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602"/>
    <w:multiLevelType w:val="hybridMultilevel"/>
    <w:tmpl w:val="33DCE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94B90"/>
    <w:multiLevelType w:val="hybridMultilevel"/>
    <w:tmpl w:val="6BB2E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553DD"/>
    <w:multiLevelType w:val="hybridMultilevel"/>
    <w:tmpl w:val="D87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870426">
    <w:abstractNumId w:val="0"/>
  </w:num>
  <w:num w:numId="2" w16cid:durableId="964772109">
    <w:abstractNumId w:val="1"/>
  </w:num>
  <w:num w:numId="3" w16cid:durableId="1636830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AC"/>
    <w:rsid w:val="00030CFA"/>
    <w:rsid w:val="00065526"/>
    <w:rsid w:val="00067D91"/>
    <w:rsid w:val="000738DF"/>
    <w:rsid w:val="000C361B"/>
    <w:rsid w:val="00191A89"/>
    <w:rsid w:val="001A3347"/>
    <w:rsid w:val="001B4A1E"/>
    <w:rsid w:val="001E4634"/>
    <w:rsid w:val="001E6FA4"/>
    <w:rsid w:val="00227BFB"/>
    <w:rsid w:val="00241848"/>
    <w:rsid w:val="00241EA5"/>
    <w:rsid w:val="002576AC"/>
    <w:rsid w:val="00264756"/>
    <w:rsid w:val="002A1CE3"/>
    <w:rsid w:val="002A2796"/>
    <w:rsid w:val="002E5E93"/>
    <w:rsid w:val="00325A44"/>
    <w:rsid w:val="00336781"/>
    <w:rsid w:val="00371DC1"/>
    <w:rsid w:val="003750EE"/>
    <w:rsid w:val="003917F2"/>
    <w:rsid w:val="004156A3"/>
    <w:rsid w:val="00424A9A"/>
    <w:rsid w:val="004451FE"/>
    <w:rsid w:val="0048161B"/>
    <w:rsid w:val="004B7B55"/>
    <w:rsid w:val="005146EE"/>
    <w:rsid w:val="005219DA"/>
    <w:rsid w:val="005C623F"/>
    <w:rsid w:val="0060036A"/>
    <w:rsid w:val="006450C3"/>
    <w:rsid w:val="00646F85"/>
    <w:rsid w:val="00653B5B"/>
    <w:rsid w:val="00673952"/>
    <w:rsid w:val="00696142"/>
    <w:rsid w:val="006D3A57"/>
    <w:rsid w:val="00717123"/>
    <w:rsid w:val="00736DC4"/>
    <w:rsid w:val="007C568E"/>
    <w:rsid w:val="00886D64"/>
    <w:rsid w:val="008A74C2"/>
    <w:rsid w:val="008D7800"/>
    <w:rsid w:val="009079C5"/>
    <w:rsid w:val="009A28C9"/>
    <w:rsid w:val="009E526D"/>
    <w:rsid w:val="00A2466E"/>
    <w:rsid w:val="00A24A13"/>
    <w:rsid w:val="00AC19FE"/>
    <w:rsid w:val="00B06E1D"/>
    <w:rsid w:val="00B3705C"/>
    <w:rsid w:val="00BB73F8"/>
    <w:rsid w:val="00BC60F1"/>
    <w:rsid w:val="00BE1849"/>
    <w:rsid w:val="00BF1291"/>
    <w:rsid w:val="00CF08EB"/>
    <w:rsid w:val="00D40ECB"/>
    <w:rsid w:val="00D42CAB"/>
    <w:rsid w:val="00D84CE5"/>
    <w:rsid w:val="00E0664B"/>
    <w:rsid w:val="00E267FF"/>
    <w:rsid w:val="00EA0828"/>
    <w:rsid w:val="00EC3CC3"/>
    <w:rsid w:val="00EE2F60"/>
    <w:rsid w:val="00EE7CB6"/>
    <w:rsid w:val="00F45452"/>
    <w:rsid w:val="00F7156C"/>
    <w:rsid w:val="00F97369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12E44A"/>
  <w15:chartTrackingRefBased/>
  <w15:docId w15:val="{C74DEFD2-E8F0-4B1C-ADD1-757A343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4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6F8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4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keyword">
    <w:name w:val="article__keyword"/>
    <w:basedOn w:val="Standardnpsmoodstavce"/>
    <w:rsid w:val="00646F85"/>
  </w:style>
  <w:style w:type="paragraph" w:styleId="Zhlav">
    <w:name w:val="header"/>
    <w:basedOn w:val="Normln"/>
    <w:link w:val="ZhlavChar"/>
    <w:uiPriority w:val="99"/>
    <w:unhideWhenUsed/>
    <w:rsid w:val="00B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05C"/>
  </w:style>
  <w:style w:type="paragraph" w:styleId="Zpat">
    <w:name w:val="footer"/>
    <w:basedOn w:val="Normln"/>
    <w:link w:val="ZpatChar"/>
    <w:unhideWhenUsed/>
    <w:rsid w:val="00B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05C"/>
  </w:style>
  <w:style w:type="paragraph" w:styleId="Nzev">
    <w:name w:val="Title"/>
    <w:basedOn w:val="Normln"/>
    <w:link w:val="NzevChar"/>
    <w:qFormat/>
    <w:rsid w:val="00B3705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3705C"/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3705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B3705C"/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526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52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B4A1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6552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24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24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4A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4A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A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A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13"/>
    <w:rPr>
      <w:rFonts w:ascii="Segoe UI" w:hAnsi="Segoe UI" w:cs="Segoe UI"/>
      <w:sz w:val="18"/>
      <w:szCs w:val="18"/>
    </w:rPr>
  </w:style>
  <w:style w:type="paragraph" w:customStyle="1" w:styleId="gmail-msocommenttext">
    <w:name w:val="gmail-msocommenttext"/>
    <w:basedOn w:val="Normln"/>
    <w:rsid w:val="00E2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f0">
    <w:name w:val="pf0"/>
    <w:basedOn w:val="Normln"/>
    <w:rsid w:val="00BF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F1291"/>
    <w:rPr>
      <w:rFonts w:ascii="Segoe UI" w:hAnsi="Segoe UI" w:cs="Segoe UI" w:hint="default"/>
      <w:color w:val="222222"/>
      <w:sz w:val="18"/>
      <w:szCs w:val="18"/>
    </w:rPr>
  </w:style>
  <w:style w:type="character" w:customStyle="1" w:styleId="cf11">
    <w:name w:val="cf11"/>
    <w:basedOn w:val="Standardnpsmoodstavce"/>
    <w:rsid w:val="00BF1291"/>
    <w:rPr>
      <w:rFonts w:ascii="Segoe UI" w:hAnsi="Segoe UI" w:cs="Segoe UI" w:hint="default"/>
      <w:color w:val="222222"/>
      <w:sz w:val="18"/>
      <w:szCs w:val="18"/>
    </w:rPr>
  </w:style>
  <w:style w:type="paragraph" w:styleId="Revize">
    <w:name w:val="Revision"/>
    <w:hidden/>
    <w:uiPriority w:val="99"/>
    <w:semiHidden/>
    <w:rsid w:val="0048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Alena</dc:creator>
  <cp:keywords/>
  <dc:description/>
  <cp:lastModifiedBy>Balašová Zuzana</cp:lastModifiedBy>
  <cp:revision>3</cp:revision>
  <cp:lastPrinted>2024-06-13T13:03:00Z</cp:lastPrinted>
  <dcterms:created xsi:type="dcterms:W3CDTF">2024-06-13T13:04:00Z</dcterms:created>
  <dcterms:modified xsi:type="dcterms:W3CDTF">2024-06-13T13:08:00Z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b55969faa3aa4c3099b48262ef248ff8ba1b53b2177d2a4f45497e4559d173f0</vt:lpwstr>
  </property>
</Properties>
</file>