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6A7FD392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520ECF">
        <w:rPr>
          <w:rFonts w:ascii="Arial" w:hAnsi="Arial" w:cs="Arial"/>
          <w:b w:val="0"/>
          <w:smallCaps w:val="0"/>
          <w:sz w:val="22"/>
          <w:szCs w:val="22"/>
        </w:rPr>
        <w:t>8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74331F">
        <w:rPr>
          <w:rFonts w:ascii="Arial" w:hAnsi="Arial" w:cs="Arial"/>
          <w:b w:val="0"/>
          <w:smallCaps w:val="0"/>
          <w:sz w:val="22"/>
          <w:szCs w:val="22"/>
        </w:rPr>
        <w:t>listopadu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3D0F3F8" w14:textId="44AE2B03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6AFE0E65" w:rsidR="000319F5" w:rsidRPr="00BB386A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386A">
        <w:rPr>
          <w:rFonts w:ascii="Arial" w:hAnsi="Arial" w:cs="Arial"/>
          <w:b w:val="0"/>
          <w:sz w:val="22"/>
          <w:szCs w:val="22"/>
        </w:rPr>
        <w:t>Státní zdravotní dozor v</w:t>
      </w:r>
      <w:r w:rsidR="007A0DAE">
        <w:rPr>
          <w:rFonts w:ascii="Arial" w:hAnsi="Arial" w:cs="Arial"/>
          <w:b w:val="0"/>
          <w:sz w:val="22"/>
          <w:szCs w:val="22"/>
        </w:rPr>
        <w:t> provozovnách společného stravování v</w:t>
      </w:r>
      <w:r w:rsidR="00202C27">
        <w:rPr>
          <w:rFonts w:ascii="Arial" w:hAnsi="Arial" w:cs="Arial"/>
          <w:b w:val="0"/>
          <w:sz w:val="22"/>
          <w:szCs w:val="22"/>
        </w:rPr>
        <w:t>e</w:t>
      </w:r>
      <w:r w:rsidR="007A0DAE">
        <w:rPr>
          <w:rFonts w:ascii="Arial" w:hAnsi="Arial" w:cs="Arial"/>
          <w:b w:val="0"/>
          <w:sz w:val="22"/>
          <w:szCs w:val="22"/>
        </w:rPr>
        <w:t xml:space="preserve"> </w:t>
      </w:r>
      <w:r w:rsidR="0074331F">
        <w:rPr>
          <w:rFonts w:ascii="Arial" w:hAnsi="Arial" w:cs="Arial"/>
          <w:b w:val="0"/>
          <w:sz w:val="22"/>
          <w:szCs w:val="22"/>
        </w:rPr>
        <w:t>3</w:t>
      </w:r>
      <w:r w:rsidR="007A0DAE">
        <w:rPr>
          <w:rFonts w:ascii="Arial" w:hAnsi="Arial" w:cs="Arial"/>
          <w:b w:val="0"/>
          <w:sz w:val="22"/>
          <w:szCs w:val="22"/>
        </w:rPr>
        <w:t xml:space="preserve">. čtvrtletí </w:t>
      </w:r>
      <w:r w:rsidR="00114B3F" w:rsidRPr="00BB386A">
        <w:rPr>
          <w:rFonts w:ascii="Arial" w:hAnsi="Arial" w:cs="Arial"/>
          <w:b w:val="0"/>
          <w:sz w:val="22"/>
          <w:szCs w:val="22"/>
        </w:rPr>
        <w:t>20</w:t>
      </w:r>
      <w:r w:rsidR="006C7BA0">
        <w:rPr>
          <w:rFonts w:ascii="Arial" w:hAnsi="Arial" w:cs="Arial"/>
          <w:b w:val="0"/>
          <w:sz w:val="22"/>
          <w:szCs w:val="22"/>
        </w:rPr>
        <w:t>24</w:t>
      </w:r>
    </w:p>
    <w:p w14:paraId="0285D706" w14:textId="7611C2D2" w:rsidR="001F0BF2" w:rsidRDefault="002F46C1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91EF1">
        <w:rPr>
          <w:rFonts w:ascii="Arial" w:hAnsi="Arial" w:cs="Arial"/>
          <w:b w:val="0"/>
          <w:smallCaps w:val="0"/>
          <w:sz w:val="22"/>
          <w:szCs w:val="22"/>
        </w:rPr>
        <w:t xml:space="preserve">e </w:t>
      </w:r>
      <w:r w:rsidR="0074331F">
        <w:rPr>
          <w:rFonts w:ascii="Arial" w:hAnsi="Arial" w:cs="Arial"/>
          <w:b w:val="0"/>
          <w:smallCaps w:val="0"/>
          <w:sz w:val="22"/>
          <w:szCs w:val="22"/>
        </w:rPr>
        <w:t>třetím</w:t>
      </w:r>
      <w:r w:rsidR="00C91EF1">
        <w:rPr>
          <w:rFonts w:ascii="Arial" w:hAnsi="Arial" w:cs="Arial"/>
          <w:b w:val="0"/>
          <w:smallCaps w:val="0"/>
          <w:sz w:val="22"/>
          <w:szCs w:val="22"/>
        </w:rPr>
        <w:t xml:space="preserve"> čtvrtletí 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 xml:space="preserve">letošního roku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odboru hygieny výživy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celkem </w:t>
      </w:r>
      <w:r w:rsidR="00917B6C">
        <w:rPr>
          <w:rFonts w:ascii="Arial" w:hAnsi="Arial" w:cs="Arial"/>
          <w:bCs/>
          <w:smallCaps w:val="0"/>
          <w:sz w:val="22"/>
          <w:szCs w:val="22"/>
        </w:rPr>
        <w:t>1</w:t>
      </w:r>
      <w:r w:rsidR="0074331F">
        <w:rPr>
          <w:rFonts w:ascii="Arial" w:hAnsi="Arial" w:cs="Arial"/>
          <w:bCs/>
          <w:smallCaps w:val="0"/>
          <w:sz w:val="22"/>
          <w:szCs w:val="22"/>
        </w:rPr>
        <w:t>48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kontrol v provozovnách společného stravování</w:t>
      </w:r>
      <w:r w:rsidR="00076CE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Za zjištěné 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nedostatky </w:t>
      </w:r>
      <w:r w:rsidR="004C071D" w:rsidRPr="0064136E">
        <w:rPr>
          <w:rFonts w:ascii="Arial" w:hAnsi="Arial" w:cs="Arial"/>
          <w:bCs/>
          <w:smallCaps w:val="0"/>
          <w:sz w:val="22"/>
          <w:szCs w:val="22"/>
        </w:rPr>
        <w:t>uložili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74331F">
        <w:rPr>
          <w:rFonts w:ascii="Arial" w:hAnsi="Arial" w:cs="Arial"/>
          <w:bCs/>
          <w:smallCaps w:val="0"/>
          <w:sz w:val="22"/>
          <w:szCs w:val="22"/>
        </w:rPr>
        <w:t>40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E45049" w:rsidRPr="00E45049">
        <w:rPr>
          <w:rFonts w:ascii="Arial" w:hAnsi="Arial" w:cs="Arial"/>
          <w:bCs/>
          <w:smallCaps w:val="0"/>
          <w:sz w:val="22"/>
          <w:szCs w:val="22"/>
        </w:rPr>
        <w:t>1</w:t>
      </w:r>
      <w:r w:rsidR="0074331F">
        <w:rPr>
          <w:rFonts w:ascii="Arial" w:hAnsi="Arial" w:cs="Arial"/>
          <w:bCs/>
          <w:smallCaps w:val="0"/>
          <w:sz w:val="22"/>
          <w:szCs w:val="22"/>
        </w:rPr>
        <w:t>56</w:t>
      </w:r>
      <w:r w:rsidR="00E45049" w:rsidRPr="00E45049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74331F">
        <w:rPr>
          <w:rFonts w:ascii="Arial" w:hAnsi="Arial" w:cs="Arial"/>
          <w:bCs/>
          <w:smallCaps w:val="0"/>
          <w:sz w:val="22"/>
          <w:szCs w:val="22"/>
        </w:rPr>
        <w:t>0</w:t>
      </w:r>
      <w:r w:rsidR="00E45049" w:rsidRPr="00E45049">
        <w:rPr>
          <w:rFonts w:ascii="Arial" w:hAnsi="Arial" w:cs="Arial"/>
          <w:bCs/>
          <w:smallCaps w:val="0"/>
          <w:sz w:val="22"/>
          <w:szCs w:val="22"/>
        </w:rPr>
        <w:t>00</w:t>
      </w:r>
      <w:r w:rsidR="00B51278" w:rsidRPr="00E45049">
        <w:rPr>
          <w:rFonts w:ascii="Arial" w:hAnsi="Arial" w:cs="Arial"/>
          <w:bCs/>
          <w:smallCaps w:val="0"/>
          <w:sz w:val="22"/>
          <w:szCs w:val="22"/>
        </w:rPr>
        <w:t>,-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Kč. </w:t>
      </w:r>
    </w:p>
    <w:p w14:paraId="7B3E5466" w14:textId="226BDA5E" w:rsidR="0074331F" w:rsidRDefault="000F62ED" w:rsidP="0074331F">
      <w:pPr>
        <w:spacing w:before="120"/>
        <w:jc w:val="center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93A8932" wp14:editId="1EA5072A">
            <wp:simplePos x="0" y="0"/>
            <wp:positionH relativeFrom="page">
              <wp:align>center</wp:align>
            </wp:positionH>
            <wp:positionV relativeFrom="paragraph">
              <wp:posOffset>-635</wp:posOffset>
            </wp:positionV>
            <wp:extent cx="4124960" cy="2066925"/>
            <wp:effectExtent l="0" t="0" r="8890" b="9525"/>
            <wp:wrapTight wrapText="bothSides">
              <wp:wrapPolygon edited="0">
                <wp:start x="0" y="0"/>
                <wp:lineTo x="0" y="21500"/>
                <wp:lineTo x="21547" y="21500"/>
                <wp:lineTo x="2154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D32F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723CDBB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66519AB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A8A8C7D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2A4A890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C194EA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2F8A370C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0A8C5ACD" w14:textId="77777777" w:rsidR="000F62ED" w:rsidRDefault="000F62ED" w:rsidP="00D767CF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2183ACA" w14:textId="13E4D4DD" w:rsidR="00D767CF" w:rsidRPr="007E57C1" w:rsidRDefault="0061679A" w:rsidP="00D767C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N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ařídili </w:t>
      </w:r>
      <w:r w:rsidR="0074331F">
        <w:rPr>
          <w:rFonts w:ascii="Arial" w:hAnsi="Arial" w:cs="Arial"/>
          <w:bCs/>
          <w:smallCaps w:val="0"/>
          <w:sz w:val="22"/>
          <w:szCs w:val="22"/>
        </w:rPr>
        <w:t>4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sanitaci</w:t>
      </w:r>
      <w:r w:rsidR="00FB313D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E45049">
        <w:rPr>
          <w:rFonts w:ascii="Arial" w:hAnsi="Arial" w:cs="Arial"/>
          <w:bCs/>
          <w:smallCaps w:val="0"/>
          <w:sz w:val="22"/>
          <w:szCs w:val="22"/>
        </w:rPr>
        <w:t>technologického zařízení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736269">
        <w:rPr>
          <w:rFonts w:ascii="Arial" w:hAnsi="Arial" w:cs="Arial"/>
          <w:bCs/>
          <w:smallCaps w:val="0"/>
          <w:sz w:val="22"/>
          <w:szCs w:val="22"/>
        </w:rPr>
        <w:t>(zmrzlinový stroj, výrobník ledové tříště), 2</w:t>
      </w:r>
      <w:r w:rsidR="00CA3078">
        <w:rPr>
          <w:rFonts w:ascii="Arial" w:hAnsi="Arial" w:cs="Arial"/>
          <w:bCs/>
          <w:smallCaps w:val="0"/>
          <w:sz w:val="22"/>
          <w:szCs w:val="22"/>
        </w:rPr>
        <w:t>x</w:t>
      </w:r>
      <w:r w:rsidR="00736269">
        <w:rPr>
          <w:rFonts w:ascii="Arial" w:hAnsi="Arial" w:cs="Arial"/>
          <w:bCs/>
          <w:smallCaps w:val="0"/>
          <w:sz w:val="22"/>
          <w:szCs w:val="22"/>
        </w:rPr>
        <w:t xml:space="preserve"> sanitaci celé provozovny a 1x likvidaci pokrmů/potravin. </w:t>
      </w:r>
      <w:r w:rsidR="00D767CF" w:rsidRPr="00D767CF">
        <w:rPr>
          <w:rFonts w:ascii="Arial" w:hAnsi="Arial" w:cs="Arial"/>
          <w:b w:val="0"/>
          <w:smallCaps w:val="0"/>
          <w:sz w:val="22"/>
          <w:szCs w:val="22"/>
        </w:rPr>
        <w:t>Za účelem ověření zdravotní nezávadnosti podávaných pokrmů</w:t>
      </w:r>
      <w:r w:rsidR="00D767CF">
        <w:rPr>
          <w:rFonts w:ascii="Arial" w:hAnsi="Arial" w:cs="Arial"/>
          <w:bCs/>
          <w:smallCaps w:val="0"/>
          <w:sz w:val="22"/>
          <w:szCs w:val="22"/>
        </w:rPr>
        <w:t xml:space="preserve"> o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debrali </w:t>
      </w:r>
      <w:r w:rsidR="00C619FA">
        <w:rPr>
          <w:rFonts w:ascii="Arial" w:hAnsi="Arial" w:cs="Arial"/>
          <w:bCs/>
          <w:smallCaps w:val="0"/>
          <w:sz w:val="22"/>
          <w:szCs w:val="22"/>
        </w:rPr>
        <w:t>23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 vzorků, z nichž nevyhověl</w:t>
      </w:r>
      <w:r w:rsidR="00C619FA">
        <w:rPr>
          <w:rFonts w:ascii="Arial" w:hAnsi="Arial" w:cs="Arial"/>
          <w:bCs/>
          <w:smallCaps w:val="0"/>
          <w:sz w:val="22"/>
          <w:szCs w:val="22"/>
        </w:rPr>
        <w:t>o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C619FA">
        <w:rPr>
          <w:rFonts w:ascii="Arial" w:hAnsi="Arial" w:cs="Arial"/>
          <w:bCs/>
          <w:smallCaps w:val="0"/>
          <w:sz w:val="22"/>
          <w:szCs w:val="22"/>
        </w:rPr>
        <w:t>5</w:t>
      </w:r>
      <w:r w:rsidR="00D767CF">
        <w:rPr>
          <w:rFonts w:ascii="Arial" w:hAnsi="Arial" w:cs="Arial"/>
          <w:bCs/>
          <w:smallCaps w:val="0"/>
          <w:sz w:val="22"/>
          <w:szCs w:val="22"/>
        </w:rPr>
        <w:t xml:space="preserve"> vzork</w:t>
      </w:r>
      <w:r w:rsidR="00C619FA">
        <w:rPr>
          <w:rFonts w:ascii="Arial" w:hAnsi="Arial" w:cs="Arial"/>
          <w:bCs/>
          <w:smallCaps w:val="0"/>
          <w:sz w:val="22"/>
          <w:szCs w:val="22"/>
        </w:rPr>
        <w:t xml:space="preserve">ů </w:t>
      </w:r>
      <w:r w:rsidR="00D767CF">
        <w:rPr>
          <w:rFonts w:ascii="Arial" w:hAnsi="Arial" w:cs="Arial"/>
          <w:bCs/>
          <w:smallCaps w:val="0"/>
          <w:sz w:val="22"/>
          <w:szCs w:val="22"/>
        </w:rPr>
        <w:t>zmrzliny</w:t>
      </w:r>
      <w:r w:rsidR="00C619FA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610934">
        <w:rPr>
          <w:rFonts w:ascii="Arial" w:hAnsi="Arial" w:cs="Arial"/>
          <w:bCs/>
          <w:smallCaps w:val="0"/>
          <w:sz w:val="22"/>
          <w:szCs w:val="22"/>
        </w:rPr>
        <w:t xml:space="preserve">                 </w:t>
      </w:r>
      <w:r w:rsidR="00C619FA">
        <w:rPr>
          <w:rFonts w:ascii="Arial" w:hAnsi="Arial" w:cs="Arial"/>
          <w:bCs/>
          <w:smallCaps w:val="0"/>
          <w:sz w:val="22"/>
          <w:szCs w:val="22"/>
        </w:rPr>
        <w:t>a jeden vzorek pitné vody</w:t>
      </w:r>
      <w:r w:rsidR="00D767CF" w:rsidRPr="00D767CF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767CF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 xml:space="preserve">Laboratorní vyšetření </w:t>
      </w:r>
      <w:r w:rsidR="00C619FA">
        <w:rPr>
          <w:rFonts w:ascii="Arial" w:hAnsi="Arial" w:cs="Arial"/>
          <w:b w:val="0"/>
          <w:smallCaps w:val="0"/>
          <w:sz w:val="22"/>
          <w:szCs w:val="22"/>
        </w:rPr>
        <w:t xml:space="preserve">vzorků zmrzlin </w:t>
      </w:r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 xml:space="preserve">potvrdila přítomnost bakterií z čeledi </w:t>
      </w:r>
      <w:proofErr w:type="spellStart"/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>Enterobacteriaceae</w:t>
      </w:r>
      <w:proofErr w:type="spellEnd"/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 xml:space="preserve">, které jsou indikátorem </w:t>
      </w:r>
      <w:r w:rsidR="002E0945">
        <w:rPr>
          <w:rFonts w:ascii="Arial" w:hAnsi="Arial" w:cs="Arial"/>
          <w:b w:val="0"/>
          <w:smallCaps w:val="0"/>
          <w:sz w:val="22"/>
          <w:szCs w:val="22"/>
        </w:rPr>
        <w:t xml:space="preserve">špatné </w:t>
      </w:r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 xml:space="preserve">provozní hygieny tzn. zejména jde </w:t>
      </w:r>
      <w:r w:rsidR="00610934">
        <w:rPr>
          <w:rFonts w:ascii="Arial" w:hAnsi="Arial" w:cs="Arial"/>
          <w:b w:val="0"/>
          <w:smallCaps w:val="0"/>
          <w:sz w:val="22"/>
          <w:szCs w:val="22"/>
        </w:rPr>
        <w:t xml:space="preserve">                                         </w:t>
      </w:r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>o nedostatečnou očistu zmrzlinového stroje, pracovních ploch a provozního náčiní.</w:t>
      </w:r>
      <w:r w:rsidR="00202C27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</w:p>
    <w:p w14:paraId="676DCA9A" w14:textId="3111E83E" w:rsidR="002621DC" w:rsidRPr="00602023" w:rsidRDefault="009062FE" w:rsidP="00F27918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C12352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 vydání rozhodnutí o </w:t>
      </w:r>
      <w:r w:rsidR="003B7096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nařízení </w:t>
      </w:r>
      <w:r w:rsidR="00C12352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sanitac</w:t>
      </w:r>
      <w:r w:rsidR="00AF4E2A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e</w:t>
      </w:r>
      <w:r w:rsidR="00C12352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celé provozovny jsme přistoupili ve dvou restauracích z 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důvodu zcela</w:t>
      </w:r>
      <w:r w:rsidR="00FC35E0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nevyhovující</w:t>
      </w:r>
      <w:r w:rsidR="00C12352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ch hygienických </w:t>
      </w:r>
      <w:r w:rsidR="00FC35E0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podmínek</w:t>
      </w:r>
      <w:r w:rsidR="00C12352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Technologické vybavení jako např. sporák, digestoř dále výlevky, dřezy, podlahy, zásuvky byly znečištěny mastnotou a ulpívajícími zbytky potravin. Manipulační plochy, podlahy, stěny a vnitřní parapety nebyly udržovány v</w:t>
      </w:r>
      <w:r w:rsidR="003B7096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čistotě</w:t>
      </w:r>
      <w:r w:rsidR="003B7096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v dobrém stavu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V provozovnách byly pavučiny</w:t>
      </w:r>
      <w:r w:rsidR="008B701C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18005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 vysvětluje</w:t>
      </w:r>
      <w:r w:rsidR="007474CD" w:rsidRPr="00AF4E2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474C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Mgr. Alena Patková, </w:t>
      </w:r>
      <w:r w:rsidR="00456180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vedoucí oddělení </w:t>
      </w:r>
      <w:r w:rsidR="007474CD" w:rsidRPr="00AF4E2A">
        <w:rPr>
          <w:rFonts w:ascii="Arial" w:hAnsi="Arial" w:cs="Arial"/>
          <w:b w:val="0"/>
          <w:smallCaps w:val="0"/>
          <w:sz w:val="22"/>
          <w:szCs w:val="22"/>
        </w:rPr>
        <w:t>hygieny výživy.</w:t>
      </w:r>
      <w:r w:rsidR="007474CD" w:rsidRPr="00AF4E2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„Provozovatel má povinnost informovat KHS o splnění povinnosti prov</w:t>
      </w:r>
      <w:r w:rsidR="006B2219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edení</w:t>
      </w:r>
      <w:r w:rsidR="00F738B8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sanitaci. V</w:t>
      </w:r>
      <w:r w:rsidR="00602023" w:rsidRPr="00AF4E2A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obou</w:t>
      </w:r>
      <w:r w:rsidR="00602023" w:rsidRPr="006020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případech jsme tuto informaci ověřili, provozovatelům jsme uložili pokutu.“</w:t>
      </w:r>
      <w:r w:rsidR="00FC35E0" w:rsidRPr="006020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</w:p>
    <w:p w14:paraId="652DAF87" w14:textId="129F91AC" w:rsidR="00CE3516" w:rsidRDefault="002F46C1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8D426A">
        <w:rPr>
          <w:rFonts w:ascii="Arial" w:hAnsi="Arial" w:cs="Arial"/>
          <w:b w:val="0"/>
          <w:smallCaps w:val="0"/>
          <w:sz w:val="22"/>
          <w:szCs w:val="22"/>
        </w:rPr>
        <w:t xml:space="preserve">Parametry, v nichž byly nejčastěji shledávány nedostatky  </w:t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t>označování rozpracovaných pokrmů nebo polotovarů datem výr</w:t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oby a datem spotřeby </w:t>
      </w:r>
      <w:r w:rsidR="00DB5617" w:rsidRPr="008D426A">
        <w:rPr>
          <w:rFonts w:ascii="Arial" w:hAnsi="Arial" w:cs="Arial"/>
          <w:b w:val="0"/>
          <w:smallCaps w:val="0"/>
          <w:sz w:val="22"/>
          <w:szCs w:val="22"/>
        </w:rPr>
        <w:t>(absence tohoto označení)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skladování potravin v mrazicích zařízeních při teplotě cca – 18 °C, které podle informací uvedených na etiketách od výrobců musí být skladovány při chladírenských teplotách </w:t>
      </w:r>
      <w:r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datum použitelnosti, datum minimální trvanlivosti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(</w:t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t>používání potravin s prošlou dobou spotřeby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požadavky na hygienu provozu (čistota, úklid) 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nedostatečná osobní hygiena zaměstnanců stravovacího zařízení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nedostatečné vybavení provozovny (pracovní plochy</w:t>
      </w:r>
      <w:r w:rsidR="001768ED">
        <w:rPr>
          <w:rFonts w:ascii="Arial" w:hAnsi="Arial" w:cs="Arial"/>
          <w:b w:val="0"/>
          <w:smallCaps w:val="0"/>
          <w:sz w:val="22"/>
          <w:szCs w:val="22"/>
        </w:rPr>
        <w:t>, umyvadla na mytí rukou pro zaměstnance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9062F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062FE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9062FE">
        <w:rPr>
          <w:rFonts w:ascii="Arial" w:hAnsi="Arial" w:cs="Arial"/>
          <w:b w:val="0"/>
          <w:smallCaps w:val="0"/>
          <w:sz w:val="22"/>
          <w:szCs w:val="22"/>
        </w:rPr>
        <w:t xml:space="preserve"> nevyhovující stavebně technický stav provozovny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F5A1C80" w14:textId="318604A2" w:rsidR="00456180" w:rsidRDefault="006A3FCD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6A3FCD">
        <w:rPr>
          <w:rFonts w:ascii="Arial" w:hAnsi="Arial" w:cs="Arial"/>
          <w:b w:val="0"/>
          <w:i/>
          <w:iCs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C2D8CA" wp14:editId="63F7FB0E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3362325" cy="2068830"/>
            <wp:effectExtent l="19050" t="19050" r="28575" b="26670"/>
            <wp:wrapTight wrapText="bothSides">
              <wp:wrapPolygon edited="0">
                <wp:start x="-122" y="-199"/>
                <wp:lineTo x="-122" y="21680"/>
                <wp:lineTo x="21661" y="21680"/>
                <wp:lineTo x="21661" y="-199"/>
                <wp:lineTo x="-122" y="-19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0"/>
                    <a:stretch/>
                  </pic:blipFill>
                  <pic:spPr bwMode="auto">
                    <a:xfrm>
                      <a:off x="0" y="0"/>
                      <a:ext cx="3362325" cy="20688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18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5A0A76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V</w:t>
      </w:r>
      <w:r w:rsidR="0045618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období letních měsíců jsme přijali rekordní počet podnětů občanů. Týkaly se především zdravotních potíží po konzumaci pokrmů a nevhodných hygienických podmínek. </w:t>
      </w:r>
      <w:r w:rsidR="00602023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Pokud p</w:t>
      </w:r>
      <w:r w:rsidR="0045618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ři řešení zdravotních potíží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nemáme k dispozici lékařské vyšetření nelze jednoznačně prokázat </w:t>
      </w:r>
      <w:r w:rsidR="00602023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jejich 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souvislost s konzumací pokrmu. </w:t>
      </w:r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Co však </w:t>
      </w:r>
      <w:proofErr w:type="gramStart"/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říci</w:t>
      </w:r>
      <w:proofErr w:type="gramEnd"/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můžeme je, že v provozovnách společného stravování, do kterých na základě takového podnětu přicházíme, téměř vždy 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nacházíme nedostatky zejména v</w:t>
      </w:r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 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oblast</w:t>
      </w:r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nevhodného skladování potravin a křížení jednotlivých 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lastRenderedPageBreak/>
        <w:t>pracovních činností, což by ke zdravotním potížím</w:t>
      </w:r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mohlo vést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. Vzhledem k nemožnosti jednoznačně prokázat, uzavíráme takové podněty jako částečně oprávněné</w:t>
      </w:r>
      <w:r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FC35E0" w:rsidRPr="006A3FCD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="00FC35E0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popisuje Patková. </w:t>
      </w:r>
    </w:p>
    <w:p w14:paraId="7765114B" w14:textId="4F56105B" w:rsidR="00D91FB1" w:rsidRPr="00AF4E2A" w:rsidRDefault="006A3FCD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Ve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třetím č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tvrtletí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přijala </w:t>
      </w:r>
      <w:r w:rsidR="005A0A76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KHS </w:t>
      </w:r>
      <w:r w:rsidR="0005743A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="005A0A76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 oblasti potravin </w:t>
      </w:r>
      <w:r>
        <w:rPr>
          <w:rFonts w:ascii="Arial" w:hAnsi="Arial" w:cs="Arial"/>
          <w:b w:val="0"/>
          <w:smallCaps w:val="0"/>
          <w:sz w:val="22"/>
          <w:szCs w:val="22"/>
        </w:rPr>
        <w:t>60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občanů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, z nichž </w:t>
      </w:r>
      <w:r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bylo po prošetření 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>vyhodnocených jako</w:t>
      </w:r>
      <w:r w:rsidR="002B0C2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oprávněn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é, 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>16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jako částečně oprávněné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>, 13</w:t>
      </w:r>
      <w:r w:rsidR="00D91FB1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podnětů bylo podaných neoprávněně. 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>17 podnětů jsme postoupili k řešení S</w:t>
      </w:r>
      <w:r w:rsidR="002E0945">
        <w:rPr>
          <w:rFonts w:ascii="Arial" w:hAnsi="Arial" w:cs="Arial"/>
          <w:b w:val="0"/>
          <w:smallCaps w:val="0"/>
          <w:sz w:val="22"/>
          <w:szCs w:val="22"/>
        </w:rPr>
        <w:t>tátní zemědělské a potravinářské inspekci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, 5 podnětů odložili z důvodu </w:t>
      </w:r>
      <w:r w:rsidR="0016435E" w:rsidRPr="00AF4E2A">
        <w:rPr>
          <w:rFonts w:ascii="Arial" w:hAnsi="Arial" w:cs="Arial"/>
          <w:b w:val="0"/>
          <w:smallCaps w:val="0"/>
          <w:sz w:val="22"/>
          <w:szCs w:val="22"/>
        </w:rPr>
        <w:t>ukončení</w:t>
      </w:r>
      <w:r w:rsidR="00AF4E2A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činnosti provozovny s koncem</w:t>
      </w:r>
      <w:r w:rsidR="0016435E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letní sezóny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a 3 jsou v</w:t>
      </w:r>
      <w:r w:rsidR="003B7096" w:rsidRPr="00AF4E2A">
        <w:rPr>
          <w:rFonts w:ascii="Arial" w:hAnsi="Arial" w:cs="Arial"/>
          <w:b w:val="0"/>
          <w:smallCaps w:val="0"/>
          <w:sz w:val="22"/>
          <w:szCs w:val="22"/>
        </w:rPr>
        <w:t> i nadále v</w:t>
      </w:r>
      <w:r w:rsidR="000F62ED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 řešení.  </w:t>
      </w:r>
    </w:p>
    <w:p w14:paraId="6FBD8102" w14:textId="5DC2398E" w:rsidR="00C614AD" w:rsidRDefault="00122BBE" w:rsidP="00A86569">
      <w:pPr>
        <w:spacing w:before="3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AF4E2A">
        <w:rPr>
          <w:rFonts w:ascii="Arial" w:hAnsi="Arial" w:cs="Arial"/>
          <w:b w:val="0"/>
          <w:smallCaps w:val="0"/>
          <w:sz w:val="22"/>
          <w:szCs w:val="22"/>
        </w:rPr>
        <w:t xml:space="preserve">V rámci státního zdravotního dozoru </w:t>
      </w:r>
      <w:r w:rsidR="00A86569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v období duben-červen 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>zaměřeného na monitorování přítomnosti akry</w:t>
      </w:r>
      <w:r w:rsidR="00A86569" w:rsidRPr="00AF4E2A">
        <w:rPr>
          <w:rFonts w:ascii="Arial" w:hAnsi="Arial" w:cs="Arial"/>
          <w:b w:val="0"/>
          <w:smallCaps w:val="0"/>
          <w:sz w:val="22"/>
          <w:szCs w:val="22"/>
        </w:rPr>
        <w:t>l</w:t>
      </w:r>
      <w:r w:rsidRPr="00AF4E2A">
        <w:rPr>
          <w:rFonts w:ascii="Arial" w:hAnsi="Arial" w:cs="Arial"/>
          <w:b w:val="0"/>
          <w:smallCaps w:val="0"/>
          <w:sz w:val="22"/>
          <w:szCs w:val="22"/>
        </w:rPr>
        <w:t xml:space="preserve">amidu ve vybraných potravinách, k jejichž přípravě byla použita technologická úprava smažení či pečení odebrala KHS Libereckého kraje 11 vzorků. </w:t>
      </w:r>
      <w:r w:rsidR="00A86569" w:rsidRPr="00AF4E2A">
        <w:rPr>
          <w:rFonts w:ascii="Arial" w:hAnsi="Arial" w:cs="Arial"/>
          <w:b w:val="0"/>
          <w:smallCaps w:val="0"/>
          <w:sz w:val="22"/>
          <w:szCs w:val="22"/>
        </w:rPr>
        <w:t>Jednalo se o hranolky a bramboráky připravené z polotovaru i z vlastní výroby. Z pečiva byl odebrán vzorek chleba a perníku z vlastní výroby. Součástí byla správn</w:t>
      </w:r>
      <w:r w:rsidR="003B7096" w:rsidRPr="00AF4E2A">
        <w:rPr>
          <w:rFonts w:ascii="Arial" w:hAnsi="Arial" w:cs="Arial"/>
          <w:b w:val="0"/>
          <w:smallCaps w:val="0"/>
          <w:sz w:val="22"/>
          <w:szCs w:val="22"/>
        </w:rPr>
        <w:t>á</w:t>
      </w:r>
      <w:r w:rsidR="00A86569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hygienické praxe a používání postupů založených na zásadách analýzy rizik a kritických bodů včetně popisu výrobního procesu při výběru surovin na přípravu daného pokrmu. </w:t>
      </w:r>
      <w:r w:rsidR="00642ABF" w:rsidRPr="00AF4E2A">
        <w:rPr>
          <w:rFonts w:ascii="Arial" w:hAnsi="Arial" w:cs="Arial"/>
          <w:b w:val="0"/>
          <w:smallCaps w:val="0"/>
          <w:sz w:val="22"/>
          <w:szCs w:val="22"/>
        </w:rPr>
        <w:t>Tz</w:t>
      </w:r>
      <w:r w:rsidR="002E0945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642ABF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. porovnávací hodnoty uvedené nařízením Komise (EU) 2017/2158 překročilo celkem 5 vzorků – 3 vzorky hranolek připravovaných z čerstvých brambor, a po jednom vzorku hranolek a bramboráku připravených z polotovaru. </w:t>
      </w:r>
      <w:r w:rsidR="00C614AD" w:rsidRPr="00AF4E2A">
        <w:rPr>
          <w:rFonts w:ascii="Arial" w:hAnsi="Arial" w:cs="Arial"/>
          <w:b w:val="0"/>
          <w:smallCaps w:val="0"/>
          <w:sz w:val="22"/>
          <w:szCs w:val="22"/>
        </w:rPr>
        <w:t>Provozovatelům nebyla uložena pokuta, byli</w:t>
      </w:r>
      <w:r w:rsidR="003B7096" w:rsidRPr="00AF4E2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614AD">
        <w:rPr>
          <w:rFonts w:ascii="Arial" w:hAnsi="Arial" w:cs="Arial"/>
          <w:b w:val="0"/>
          <w:smallCaps w:val="0"/>
          <w:sz w:val="22"/>
          <w:szCs w:val="22"/>
        </w:rPr>
        <w:t>seznámeni s</w:t>
      </w:r>
      <w:r w:rsidR="002E0945">
        <w:rPr>
          <w:rFonts w:ascii="Arial" w:hAnsi="Arial" w:cs="Arial"/>
          <w:b w:val="0"/>
          <w:smallCaps w:val="0"/>
          <w:sz w:val="22"/>
          <w:szCs w:val="22"/>
        </w:rPr>
        <w:t xml:space="preserve"> konkrétními </w:t>
      </w:r>
      <w:r w:rsidR="00C614AD">
        <w:rPr>
          <w:rFonts w:ascii="Arial" w:hAnsi="Arial" w:cs="Arial"/>
          <w:b w:val="0"/>
          <w:smallCaps w:val="0"/>
          <w:sz w:val="22"/>
          <w:szCs w:val="22"/>
        </w:rPr>
        <w:t>nástroji ke snížení množství akrylamidu ve výrobcích.</w:t>
      </w:r>
    </w:p>
    <w:p w14:paraId="778B97C7" w14:textId="33FF2948" w:rsidR="00122BBE" w:rsidRDefault="00D96973" w:rsidP="00C614AD">
      <w:pPr>
        <w:spacing w:before="24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hyperlink r:id="rId10" w:history="1">
        <w:r w:rsidR="00C614AD" w:rsidRPr="00C614AD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Zhodnocení cíleného SZD za Českou republiku</w:t>
        </w:r>
      </w:hyperlink>
      <w:r w:rsidR="00642AB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A4BEC91" w14:textId="77777777" w:rsidR="000F62ED" w:rsidRDefault="000F62ED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F2EF20D" w14:textId="77777777" w:rsidR="00C91EF1" w:rsidRDefault="00C91EF1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35CF0EE" w14:textId="49842FB3" w:rsidR="00C73476" w:rsidRPr="00BB386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3F938CED" w14:textId="0C937270" w:rsidR="0005204D" w:rsidRDefault="00C73476" w:rsidP="00E20395">
      <w:pPr>
        <w:pStyle w:val="Bezmezer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tisková mluvčí KHS LK</w:t>
      </w:r>
    </w:p>
    <w:p w14:paraId="0F99FBD2" w14:textId="215E658F" w:rsidR="00E94219" w:rsidRDefault="00E94219" w:rsidP="00E20395">
      <w:pPr>
        <w:pStyle w:val="Bezmezer"/>
        <w:jc w:val="both"/>
        <w:rPr>
          <w:rFonts w:ascii="Arial" w:hAnsi="Arial" w:cs="Arial"/>
        </w:rPr>
      </w:pPr>
    </w:p>
    <w:sectPr w:rsidR="00E94219" w:rsidSect="00685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133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97A" w14:textId="77777777" w:rsidR="00573966" w:rsidRDefault="0057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5739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24673854" w:rsidR="00630D0D" w:rsidRPr="002F46C1" w:rsidRDefault="00573966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1D" w14:textId="77777777" w:rsidR="00573966" w:rsidRDefault="0057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8BE" w14:textId="77777777" w:rsidR="00573966" w:rsidRDefault="0057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342F"/>
    <w:multiLevelType w:val="hybridMultilevel"/>
    <w:tmpl w:val="F5C4202E"/>
    <w:lvl w:ilvl="0" w:tplc="679A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9375589">
    <w:abstractNumId w:val="1"/>
  </w:num>
  <w:num w:numId="2" w16cid:durableId="1558395564">
    <w:abstractNumId w:val="5"/>
  </w:num>
  <w:num w:numId="3" w16cid:durableId="1273246326">
    <w:abstractNumId w:val="3"/>
  </w:num>
  <w:num w:numId="4" w16cid:durableId="1178233774">
    <w:abstractNumId w:val="0"/>
  </w:num>
  <w:num w:numId="5" w16cid:durableId="661929888">
    <w:abstractNumId w:val="2"/>
  </w:num>
  <w:num w:numId="6" w16cid:durableId="88985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5204D"/>
    <w:rsid w:val="0005411B"/>
    <w:rsid w:val="0005743A"/>
    <w:rsid w:val="00057FDF"/>
    <w:rsid w:val="0006652D"/>
    <w:rsid w:val="00070A02"/>
    <w:rsid w:val="000749E3"/>
    <w:rsid w:val="00075FC9"/>
    <w:rsid w:val="00076CEF"/>
    <w:rsid w:val="00082AE3"/>
    <w:rsid w:val="00082CD8"/>
    <w:rsid w:val="00093059"/>
    <w:rsid w:val="00094D79"/>
    <w:rsid w:val="000957EC"/>
    <w:rsid w:val="000A0FEC"/>
    <w:rsid w:val="000A598C"/>
    <w:rsid w:val="000A722E"/>
    <w:rsid w:val="000B1CC9"/>
    <w:rsid w:val="000B4E18"/>
    <w:rsid w:val="000B56B4"/>
    <w:rsid w:val="000B6CCB"/>
    <w:rsid w:val="000C57B0"/>
    <w:rsid w:val="000D43EB"/>
    <w:rsid w:val="000E5795"/>
    <w:rsid w:val="000F078D"/>
    <w:rsid w:val="000F1D4F"/>
    <w:rsid w:val="000F62ED"/>
    <w:rsid w:val="000F7780"/>
    <w:rsid w:val="0010525B"/>
    <w:rsid w:val="00107573"/>
    <w:rsid w:val="00114B3F"/>
    <w:rsid w:val="00122BBE"/>
    <w:rsid w:val="00133510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61F0A"/>
    <w:rsid w:val="00162566"/>
    <w:rsid w:val="0016435E"/>
    <w:rsid w:val="0016723F"/>
    <w:rsid w:val="001757B4"/>
    <w:rsid w:val="00175A60"/>
    <w:rsid w:val="001768ED"/>
    <w:rsid w:val="00180058"/>
    <w:rsid w:val="001807FE"/>
    <w:rsid w:val="00184E2A"/>
    <w:rsid w:val="001941EF"/>
    <w:rsid w:val="001A28C3"/>
    <w:rsid w:val="001A4029"/>
    <w:rsid w:val="001B05C4"/>
    <w:rsid w:val="001B1A2A"/>
    <w:rsid w:val="001B2082"/>
    <w:rsid w:val="001B442D"/>
    <w:rsid w:val="001C1679"/>
    <w:rsid w:val="001C4365"/>
    <w:rsid w:val="001C5797"/>
    <w:rsid w:val="001C6BA4"/>
    <w:rsid w:val="001D06E8"/>
    <w:rsid w:val="001D0D7E"/>
    <w:rsid w:val="001D5D1E"/>
    <w:rsid w:val="001E0008"/>
    <w:rsid w:val="001E467D"/>
    <w:rsid w:val="001F0BF2"/>
    <w:rsid w:val="001F3B7B"/>
    <w:rsid w:val="00202C27"/>
    <w:rsid w:val="002218DD"/>
    <w:rsid w:val="00221D48"/>
    <w:rsid w:val="002251E0"/>
    <w:rsid w:val="00225324"/>
    <w:rsid w:val="002329A3"/>
    <w:rsid w:val="002504AF"/>
    <w:rsid w:val="002524E5"/>
    <w:rsid w:val="00252F4B"/>
    <w:rsid w:val="002621DC"/>
    <w:rsid w:val="00264112"/>
    <w:rsid w:val="00267130"/>
    <w:rsid w:val="0027007A"/>
    <w:rsid w:val="0027325D"/>
    <w:rsid w:val="002904D6"/>
    <w:rsid w:val="00291E55"/>
    <w:rsid w:val="002A09A5"/>
    <w:rsid w:val="002A125D"/>
    <w:rsid w:val="002A4336"/>
    <w:rsid w:val="002B0C2D"/>
    <w:rsid w:val="002B4F60"/>
    <w:rsid w:val="002C209C"/>
    <w:rsid w:val="002D55D4"/>
    <w:rsid w:val="002E0945"/>
    <w:rsid w:val="002E6093"/>
    <w:rsid w:val="002E60DF"/>
    <w:rsid w:val="002F4201"/>
    <w:rsid w:val="002F46C1"/>
    <w:rsid w:val="00300672"/>
    <w:rsid w:val="003064E8"/>
    <w:rsid w:val="003163E0"/>
    <w:rsid w:val="003209CA"/>
    <w:rsid w:val="00326E36"/>
    <w:rsid w:val="00330BEB"/>
    <w:rsid w:val="00330D74"/>
    <w:rsid w:val="00331F57"/>
    <w:rsid w:val="00332E83"/>
    <w:rsid w:val="0033391F"/>
    <w:rsid w:val="00335EE7"/>
    <w:rsid w:val="00350F59"/>
    <w:rsid w:val="00352507"/>
    <w:rsid w:val="00352819"/>
    <w:rsid w:val="00361CC8"/>
    <w:rsid w:val="00373D17"/>
    <w:rsid w:val="003A0066"/>
    <w:rsid w:val="003A52D9"/>
    <w:rsid w:val="003B08EF"/>
    <w:rsid w:val="003B202B"/>
    <w:rsid w:val="003B7096"/>
    <w:rsid w:val="003C034F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27D"/>
    <w:rsid w:val="004019A3"/>
    <w:rsid w:val="00404D34"/>
    <w:rsid w:val="00404E0B"/>
    <w:rsid w:val="004058A1"/>
    <w:rsid w:val="00414570"/>
    <w:rsid w:val="00435FC4"/>
    <w:rsid w:val="004405E2"/>
    <w:rsid w:val="00445AFB"/>
    <w:rsid w:val="00446E5B"/>
    <w:rsid w:val="00456180"/>
    <w:rsid w:val="00464ABB"/>
    <w:rsid w:val="004703E1"/>
    <w:rsid w:val="00471616"/>
    <w:rsid w:val="00473B55"/>
    <w:rsid w:val="00476F1C"/>
    <w:rsid w:val="00481AA2"/>
    <w:rsid w:val="00491E7C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2BEC"/>
    <w:rsid w:val="004F401F"/>
    <w:rsid w:val="004F6D5E"/>
    <w:rsid w:val="00501F48"/>
    <w:rsid w:val="00502A95"/>
    <w:rsid w:val="00506B98"/>
    <w:rsid w:val="00514FEB"/>
    <w:rsid w:val="00520ECF"/>
    <w:rsid w:val="00525795"/>
    <w:rsid w:val="00532C30"/>
    <w:rsid w:val="00537E20"/>
    <w:rsid w:val="005678E3"/>
    <w:rsid w:val="00573966"/>
    <w:rsid w:val="005749E1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0413"/>
    <w:rsid w:val="005A0A76"/>
    <w:rsid w:val="005A2CB0"/>
    <w:rsid w:val="005A74C6"/>
    <w:rsid w:val="005B0B4F"/>
    <w:rsid w:val="005B2F66"/>
    <w:rsid w:val="005D4EBC"/>
    <w:rsid w:val="005E1A0F"/>
    <w:rsid w:val="00602023"/>
    <w:rsid w:val="0060730D"/>
    <w:rsid w:val="00610934"/>
    <w:rsid w:val="00611623"/>
    <w:rsid w:val="0061453E"/>
    <w:rsid w:val="00614A8E"/>
    <w:rsid w:val="0061679A"/>
    <w:rsid w:val="006176C0"/>
    <w:rsid w:val="006245DC"/>
    <w:rsid w:val="00630D0D"/>
    <w:rsid w:val="00631114"/>
    <w:rsid w:val="00631173"/>
    <w:rsid w:val="0064136E"/>
    <w:rsid w:val="00642ABF"/>
    <w:rsid w:val="0064681C"/>
    <w:rsid w:val="0065016B"/>
    <w:rsid w:val="00652069"/>
    <w:rsid w:val="006604BC"/>
    <w:rsid w:val="0067799E"/>
    <w:rsid w:val="00682FB2"/>
    <w:rsid w:val="006859A4"/>
    <w:rsid w:val="00693D3A"/>
    <w:rsid w:val="006962BA"/>
    <w:rsid w:val="00696C37"/>
    <w:rsid w:val="006A05F2"/>
    <w:rsid w:val="006A0A57"/>
    <w:rsid w:val="006A342B"/>
    <w:rsid w:val="006A3FCD"/>
    <w:rsid w:val="006B2219"/>
    <w:rsid w:val="006B601C"/>
    <w:rsid w:val="006B7D47"/>
    <w:rsid w:val="006C1923"/>
    <w:rsid w:val="006C372B"/>
    <w:rsid w:val="006C7BA0"/>
    <w:rsid w:val="006D5392"/>
    <w:rsid w:val="006E0577"/>
    <w:rsid w:val="006E7617"/>
    <w:rsid w:val="006F286E"/>
    <w:rsid w:val="00717D59"/>
    <w:rsid w:val="00720148"/>
    <w:rsid w:val="00720E76"/>
    <w:rsid w:val="007210C0"/>
    <w:rsid w:val="00724B94"/>
    <w:rsid w:val="00727BD0"/>
    <w:rsid w:val="00731083"/>
    <w:rsid w:val="00733DFC"/>
    <w:rsid w:val="00735DA7"/>
    <w:rsid w:val="00736269"/>
    <w:rsid w:val="007373CC"/>
    <w:rsid w:val="0074331F"/>
    <w:rsid w:val="0074362E"/>
    <w:rsid w:val="00744F5B"/>
    <w:rsid w:val="0074594E"/>
    <w:rsid w:val="007462DE"/>
    <w:rsid w:val="007474CD"/>
    <w:rsid w:val="00750BED"/>
    <w:rsid w:val="007513F5"/>
    <w:rsid w:val="00756135"/>
    <w:rsid w:val="00756177"/>
    <w:rsid w:val="007568E5"/>
    <w:rsid w:val="00761B7B"/>
    <w:rsid w:val="007621A5"/>
    <w:rsid w:val="00773351"/>
    <w:rsid w:val="00784752"/>
    <w:rsid w:val="00787D2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E57C1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A31C7"/>
    <w:rsid w:val="008A3B01"/>
    <w:rsid w:val="008A3CD3"/>
    <w:rsid w:val="008B09B8"/>
    <w:rsid w:val="008B17D0"/>
    <w:rsid w:val="008B3100"/>
    <w:rsid w:val="008B701C"/>
    <w:rsid w:val="008C5EC2"/>
    <w:rsid w:val="008C7739"/>
    <w:rsid w:val="008D27B7"/>
    <w:rsid w:val="008D2F9C"/>
    <w:rsid w:val="008D426A"/>
    <w:rsid w:val="008D694F"/>
    <w:rsid w:val="008E11DA"/>
    <w:rsid w:val="008E7495"/>
    <w:rsid w:val="008F1451"/>
    <w:rsid w:val="008F26BD"/>
    <w:rsid w:val="009062FE"/>
    <w:rsid w:val="00906616"/>
    <w:rsid w:val="00907C1C"/>
    <w:rsid w:val="00913768"/>
    <w:rsid w:val="0091706B"/>
    <w:rsid w:val="00917B6C"/>
    <w:rsid w:val="00925927"/>
    <w:rsid w:val="009318A4"/>
    <w:rsid w:val="009329EA"/>
    <w:rsid w:val="009369FD"/>
    <w:rsid w:val="009416C3"/>
    <w:rsid w:val="00943380"/>
    <w:rsid w:val="009473D6"/>
    <w:rsid w:val="00947B68"/>
    <w:rsid w:val="00955F82"/>
    <w:rsid w:val="00957AB8"/>
    <w:rsid w:val="009639D7"/>
    <w:rsid w:val="00966999"/>
    <w:rsid w:val="009709CC"/>
    <w:rsid w:val="00971433"/>
    <w:rsid w:val="00973196"/>
    <w:rsid w:val="0097452F"/>
    <w:rsid w:val="00976535"/>
    <w:rsid w:val="009844F0"/>
    <w:rsid w:val="00995D40"/>
    <w:rsid w:val="009B0560"/>
    <w:rsid w:val="009B0793"/>
    <w:rsid w:val="009B230D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6B2A"/>
    <w:rsid w:val="00A31380"/>
    <w:rsid w:val="00A33D37"/>
    <w:rsid w:val="00A362B8"/>
    <w:rsid w:val="00A424B3"/>
    <w:rsid w:val="00A53F38"/>
    <w:rsid w:val="00A5561F"/>
    <w:rsid w:val="00A5713F"/>
    <w:rsid w:val="00A7170C"/>
    <w:rsid w:val="00A74413"/>
    <w:rsid w:val="00A86569"/>
    <w:rsid w:val="00A94BC7"/>
    <w:rsid w:val="00A95CA0"/>
    <w:rsid w:val="00AA6EAA"/>
    <w:rsid w:val="00AB08CF"/>
    <w:rsid w:val="00AC05E6"/>
    <w:rsid w:val="00AC0828"/>
    <w:rsid w:val="00AC3577"/>
    <w:rsid w:val="00AD0982"/>
    <w:rsid w:val="00AD11A1"/>
    <w:rsid w:val="00AD477A"/>
    <w:rsid w:val="00AF4E2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03F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A7127"/>
    <w:rsid w:val="00BA7351"/>
    <w:rsid w:val="00BB386A"/>
    <w:rsid w:val="00BB6DC3"/>
    <w:rsid w:val="00BC1FC3"/>
    <w:rsid w:val="00BD39E8"/>
    <w:rsid w:val="00BF0546"/>
    <w:rsid w:val="00BF214C"/>
    <w:rsid w:val="00C04516"/>
    <w:rsid w:val="00C10E78"/>
    <w:rsid w:val="00C12352"/>
    <w:rsid w:val="00C13D62"/>
    <w:rsid w:val="00C14348"/>
    <w:rsid w:val="00C15C84"/>
    <w:rsid w:val="00C17ADE"/>
    <w:rsid w:val="00C24E40"/>
    <w:rsid w:val="00C2692C"/>
    <w:rsid w:val="00C33010"/>
    <w:rsid w:val="00C400C5"/>
    <w:rsid w:val="00C415B9"/>
    <w:rsid w:val="00C44573"/>
    <w:rsid w:val="00C45D02"/>
    <w:rsid w:val="00C47E77"/>
    <w:rsid w:val="00C551A6"/>
    <w:rsid w:val="00C56F18"/>
    <w:rsid w:val="00C614AD"/>
    <w:rsid w:val="00C619FA"/>
    <w:rsid w:val="00C71E4D"/>
    <w:rsid w:val="00C7271E"/>
    <w:rsid w:val="00C73476"/>
    <w:rsid w:val="00C74BE8"/>
    <w:rsid w:val="00C75826"/>
    <w:rsid w:val="00C821F2"/>
    <w:rsid w:val="00C91C8F"/>
    <w:rsid w:val="00C91EF1"/>
    <w:rsid w:val="00C9437A"/>
    <w:rsid w:val="00C96F02"/>
    <w:rsid w:val="00CA2EB9"/>
    <w:rsid w:val="00CA3078"/>
    <w:rsid w:val="00CC2230"/>
    <w:rsid w:val="00CD5296"/>
    <w:rsid w:val="00CE3516"/>
    <w:rsid w:val="00CF0981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6DFF"/>
    <w:rsid w:val="00D42EF9"/>
    <w:rsid w:val="00D42F75"/>
    <w:rsid w:val="00D43437"/>
    <w:rsid w:val="00D53986"/>
    <w:rsid w:val="00D57862"/>
    <w:rsid w:val="00D764E1"/>
    <w:rsid w:val="00D767CF"/>
    <w:rsid w:val="00D779F1"/>
    <w:rsid w:val="00D828A4"/>
    <w:rsid w:val="00D86637"/>
    <w:rsid w:val="00D91FB1"/>
    <w:rsid w:val="00D9260C"/>
    <w:rsid w:val="00D92AC4"/>
    <w:rsid w:val="00D97ADB"/>
    <w:rsid w:val="00DB1855"/>
    <w:rsid w:val="00DB5617"/>
    <w:rsid w:val="00DC0F1D"/>
    <w:rsid w:val="00DC108A"/>
    <w:rsid w:val="00DC1C35"/>
    <w:rsid w:val="00DC420D"/>
    <w:rsid w:val="00DC66C3"/>
    <w:rsid w:val="00DD1C0E"/>
    <w:rsid w:val="00DD1DC1"/>
    <w:rsid w:val="00DD4746"/>
    <w:rsid w:val="00DE512F"/>
    <w:rsid w:val="00DF1CF2"/>
    <w:rsid w:val="00DF6DE4"/>
    <w:rsid w:val="00DF7096"/>
    <w:rsid w:val="00DF7838"/>
    <w:rsid w:val="00E01843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3DC6"/>
    <w:rsid w:val="00E43EF9"/>
    <w:rsid w:val="00E44208"/>
    <w:rsid w:val="00E45049"/>
    <w:rsid w:val="00E478D1"/>
    <w:rsid w:val="00E52356"/>
    <w:rsid w:val="00E56443"/>
    <w:rsid w:val="00E708E4"/>
    <w:rsid w:val="00E727C4"/>
    <w:rsid w:val="00E73DA7"/>
    <w:rsid w:val="00E7525A"/>
    <w:rsid w:val="00E76A22"/>
    <w:rsid w:val="00E830C6"/>
    <w:rsid w:val="00E83204"/>
    <w:rsid w:val="00E94219"/>
    <w:rsid w:val="00E97B72"/>
    <w:rsid w:val="00EA4CCB"/>
    <w:rsid w:val="00EA521D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206E6"/>
    <w:rsid w:val="00F215CC"/>
    <w:rsid w:val="00F231DE"/>
    <w:rsid w:val="00F272DB"/>
    <w:rsid w:val="00F27918"/>
    <w:rsid w:val="00F35597"/>
    <w:rsid w:val="00F41447"/>
    <w:rsid w:val="00F41D72"/>
    <w:rsid w:val="00F45895"/>
    <w:rsid w:val="00F45C06"/>
    <w:rsid w:val="00F465EC"/>
    <w:rsid w:val="00F500AA"/>
    <w:rsid w:val="00F55A72"/>
    <w:rsid w:val="00F611B1"/>
    <w:rsid w:val="00F63C3E"/>
    <w:rsid w:val="00F67589"/>
    <w:rsid w:val="00F738B8"/>
    <w:rsid w:val="00F73BAC"/>
    <w:rsid w:val="00F752A1"/>
    <w:rsid w:val="00F77362"/>
    <w:rsid w:val="00F77BC6"/>
    <w:rsid w:val="00F8247C"/>
    <w:rsid w:val="00F912DF"/>
    <w:rsid w:val="00F915CF"/>
    <w:rsid w:val="00F94FDE"/>
    <w:rsid w:val="00FA2DE4"/>
    <w:rsid w:val="00FB08F5"/>
    <w:rsid w:val="00FB313D"/>
    <w:rsid w:val="00FB411F"/>
    <w:rsid w:val="00FB61A8"/>
    <w:rsid w:val="00FB6724"/>
    <w:rsid w:val="00FB6AE4"/>
    <w:rsid w:val="00FC35E0"/>
    <w:rsid w:val="00FD281A"/>
    <w:rsid w:val="00FF27FF"/>
    <w:rsid w:val="00FF37BD"/>
    <w:rsid w:val="00FF3F81"/>
    <w:rsid w:val="00FF56D1"/>
    <w:rsid w:val="00FF5854"/>
    <w:rsid w:val="00FF5C86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14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4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zd.gov.cz/tiskove-centrum-mz/vice-nez-tretina-hygieniky-kontrolovanych-jidel-presahla-limity-karcinogenniho-akrylami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7C0B-EE69-40AB-8831-1F36C7F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2022-04-22T08:03:00Z</cp:lastPrinted>
  <dcterms:created xsi:type="dcterms:W3CDTF">2024-11-08T12:06:00Z</dcterms:created>
  <dcterms:modified xsi:type="dcterms:W3CDTF">2024-11-08T12:06:00Z</dcterms:modified>
</cp:coreProperties>
</file>